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AF" w:rsidRPr="007601AF" w:rsidRDefault="007601AF" w:rsidP="007601AF">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7601AF">
        <w:rPr>
          <w:rFonts w:ascii="Calibri" w:eastAsia="Times New Roman" w:hAnsi="Calibri" w:cs="Times New Roman"/>
          <w:caps/>
          <w:color w:val="999999"/>
          <w:spacing w:val="15"/>
          <w:sz w:val="54"/>
          <w:szCs w:val="54"/>
          <w:bdr w:val="none" w:sz="0" w:space="0" w:color="auto" w:frame="1"/>
        </w:rPr>
        <w:t>1</w:t>
      </w:r>
    </w:p>
    <w:p w:rsidR="007601AF" w:rsidRPr="007601AF" w:rsidRDefault="007601AF" w:rsidP="007601AF">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7601AF">
        <w:rPr>
          <w:rFonts w:ascii="Calibri" w:eastAsia="Times New Roman" w:hAnsi="Calibri" w:cs="Times New Roman"/>
          <w:caps/>
          <w:color w:val="666666"/>
          <w:spacing w:val="15"/>
          <w:kern w:val="36"/>
          <w:sz w:val="14"/>
          <w:szCs w:val="14"/>
        </w:rPr>
        <w:t>CHAPTER 1: MUSIC IN ANCIENT GREECE AND EARLY CHRISTIAN ROME</w:t>
      </w:r>
    </w:p>
    <w:p w:rsidR="007601AF" w:rsidRPr="007601AF" w:rsidRDefault="007601AF" w:rsidP="007601AF">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7601AF">
        <w:rPr>
          <w:rFonts w:ascii="Calibri" w:eastAsia="Times New Roman" w:hAnsi="Calibri" w:cs="Times New Roman"/>
          <w:color w:val="C0A865"/>
          <w:spacing w:val="-15"/>
          <w:sz w:val="48"/>
          <w:szCs w:val="48"/>
        </w:rPr>
        <w:t>Chapter Outline</w:t>
      </w:r>
    </w:p>
    <w:p w:rsidR="007601AF" w:rsidRPr="007601AF" w:rsidRDefault="007601AF" w:rsidP="007601A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7601AF">
        <w:rPr>
          <w:rFonts w:ascii="Georgia" w:eastAsia="Times New Roman" w:hAnsi="Georgia" w:cs="Times New Roman"/>
          <w:color w:val="615A51"/>
          <w:sz w:val="41"/>
          <w:szCs w:val="41"/>
        </w:rPr>
        <w:t>Prelude (CHWM 16–17)</w:t>
      </w:r>
    </w:p>
    <w:p w:rsidR="007601AF" w:rsidRPr="007601AF" w:rsidRDefault="007601AF" w:rsidP="007601AF">
      <w:pPr>
        <w:shd w:val="clear" w:color="auto" w:fill="FFFFFF"/>
        <w:spacing w:after="360" w:line="408" w:lineRule="atLeast"/>
        <w:textAlignment w:val="baseline"/>
        <w:rPr>
          <w:rFonts w:ascii="Georgia" w:eastAsia="Times New Roman" w:hAnsi="Georgia" w:cs="Times New Roman"/>
          <w:color w:val="333333"/>
          <w:sz w:val="24"/>
          <w:szCs w:val="24"/>
        </w:rPr>
      </w:pPr>
      <w:r w:rsidRPr="007601AF">
        <w:rPr>
          <w:rFonts w:ascii="Georgia" w:eastAsia="Times New Roman" w:hAnsi="Georgia" w:cs="Times New Roman"/>
          <w:color w:val="333333"/>
          <w:sz w:val="24"/>
          <w:szCs w:val="24"/>
        </w:rPr>
        <w:t>Western culture has roots in ancient Greece and Rome. Although little ancient music has survived, ancient writings about music, particularly music theory, had a strong influence on later centuries. This ancient heritage was passed on in part by the early Christian church.</w:t>
      </w:r>
    </w:p>
    <w:p w:rsidR="007601AF" w:rsidRPr="007601AF" w:rsidRDefault="007601AF" w:rsidP="007601A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7601AF">
        <w:rPr>
          <w:rFonts w:ascii="Georgia" w:eastAsia="Times New Roman" w:hAnsi="Georgia" w:cs="Times New Roman"/>
          <w:color w:val="615A51"/>
          <w:sz w:val="41"/>
          <w:szCs w:val="41"/>
        </w:rPr>
        <w:t>I. Music in Ancient Greek Life and Thought (CHWM 17–21, NAWM 1)</w:t>
      </w:r>
    </w:p>
    <w:p w:rsidR="007601AF" w:rsidRPr="007601AF" w:rsidRDefault="007601AF" w:rsidP="007601AF">
      <w:pPr>
        <w:shd w:val="clear" w:color="auto" w:fill="FFFFFF"/>
        <w:spacing w:after="360" w:line="408" w:lineRule="atLeast"/>
        <w:textAlignment w:val="baseline"/>
        <w:rPr>
          <w:rFonts w:ascii="Georgia" w:eastAsia="Times New Roman" w:hAnsi="Georgia" w:cs="Times New Roman"/>
          <w:color w:val="333333"/>
          <w:sz w:val="24"/>
          <w:szCs w:val="24"/>
        </w:rPr>
      </w:pPr>
      <w:r w:rsidRPr="007601AF">
        <w:rPr>
          <w:rFonts w:ascii="Georgia" w:eastAsia="Times New Roman" w:hAnsi="Georgia" w:cs="Times New Roman"/>
          <w:color w:val="333333"/>
          <w:sz w:val="24"/>
          <w:szCs w:val="24"/>
        </w:rPr>
        <w:t>In ancient Greece, music was linked to the gods and divine powers.</w:t>
      </w:r>
    </w:p>
    <w:p w:rsidR="007601AF" w:rsidRPr="0057384A" w:rsidRDefault="007601AF" w:rsidP="007601AF">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Extant Greek music</w:t>
      </w:r>
      <w:r w:rsidRPr="007601AF">
        <w:rPr>
          <w:rFonts w:ascii="Georgia" w:eastAsia="Times New Roman" w:hAnsi="Georgia" w:cs="Times New Roman"/>
          <w:color w:val="343332"/>
          <w:sz w:val="17"/>
        </w:rPr>
        <w:t> </w:t>
      </w:r>
      <w:proofErr w:type="gramStart"/>
      <w:r w:rsidR="0057384A">
        <w:rPr>
          <w:rFonts w:ascii="Georgia" w:eastAsia="Times New Roman" w:hAnsi="Georgia" w:cs="Times New Roman"/>
          <w:color w:val="343332"/>
          <w:sz w:val="17"/>
        </w:rPr>
        <w:t>In</w:t>
      </w:r>
      <w:proofErr w:type="gramEnd"/>
      <w:r w:rsidR="0057384A">
        <w:rPr>
          <w:rFonts w:ascii="Georgia" w:eastAsia="Times New Roman" w:hAnsi="Georgia" w:cs="Times New Roman"/>
          <w:color w:val="343332"/>
          <w:sz w:val="17"/>
        </w:rPr>
        <w:t xml:space="preserve"> </w:t>
      </w:r>
      <w:r w:rsidR="008A169A">
        <w:rPr>
          <w:rFonts w:ascii="Georgia" w:eastAsia="Times New Roman" w:hAnsi="Georgia" w:cs="Times New Roman"/>
          <w:color w:val="343332"/>
          <w:sz w:val="17"/>
        </w:rPr>
        <w:t>ancient</w:t>
      </w:r>
      <w:r w:rsidR="0057384A">
        <w:rPr>
          <w:rFonts w:ascii="Georgia" w:eastAsia="Times New Roman" w:hAnsi="Georgia" w:cs="Times New Roman"/>
          <w:color w:val="343332"/>
          <w:sz w:val="17"/>
        </w:rPr>
        <w:t xml:space="preserve"> Greek mytho</w:t>
      </w:r>
      <w:r w:rsidR="00D538F1">
        <w:rPr>
          <w:rFonts w:ascii="Georgia" w:eastAsia="Times New Roman" w:hAnsi="Georgia" w:cs="Times New Roman"/>
          <w:color w:val="343332"/>
          <w:sz w:val="17"/>
        </w:rPr>
        <w:t>lo</w:t>
      </w:r>
      <w:r w:rsidR="0057384A">
        <w:rPr>
          <w:rFonts w:ascii="Georgia" w:eastAsia="Times New Roman" w:hAnsi="Georgia" w:cs="Times New Roman"/>
          <w:color w:val="343332"/>
          <w:sz w:val="17"/>
        </w:rPr>
        <w:t>gy music had Divine Origin. Invented by and practiced by</w:t>
      </w:r>
      <w:r w:rsidR="00D538F1">
        <w:rPr>
          <w:rFonts w:ascii="Georgia" w:eastAsia="Times New Roman" w:hAnsi="Georgia" w:cs="Times New Roman"/>
          <w:color w:val="343332"/>
          <w:sz w:val="17"/>
        </w:rPr>
        <w:t xml:space="preserve"> </w:t>
      </w:r>
      <w:proofErr w:type="gramStart"/>
      <w:r w:rsidR="00D538F1">
        <w:rPr>
          <w:rFonts w:ascii="Georgia" w:eastAsia="Times New Roman" w:hAnsi="Georgia" w:cs="Times New Roman"/>
          <w:color w:val="343332"/>
          <w:sz w:val="17"/>
        </w:rPr>
        <w:t>god’s</w:t>
      </w:r>
      <w:proofErr w:type="gramEnd"/>
      <w:r w:rsidR="00D538F1">
        <w:rPr>
          <w:rFonts w:ascii="Georgia" w:eastAsia="Times New Roman" w:hAnsi="Georgia" w:cs="Times New Roman"/>
          <w:color w:val="343332"/>
          <w:sz w:val="17"/>
        </w:rPr>
        <w:t xml:space="preserve"> and </w:t>
      </w:r>
      <w:proofErr w:type="spellStart"/>
      <w:r w:rsidR="00D538F1">
        <w:rPr>
          <w:rFonts w:ascii="Georgia" w:eastAsia="Times New Roman" w:hAnsi="Georgia" w:cs="Times New Roman"/>
          <w:color w:val="343332"/>
          <w:sz w:val="17"/>
        </w:rPr>
        <w:t>demi</w:t>
      </w:r>
      <w:proofErr w:type="spellEnd"/>
      <w:r w:rsidR="00D538F1">
        <w:rPr>
          <w:rFonts w:ascii="Georgia" w:eastAsia="Times New Roman" w:hAnsi="Georgia" w:cs="Times New Roman"/>
          <w:color w:val="343332"/>
          <w:sz w:val="17"/>
        </w:rPr>
        <w:t>-gods. Apollo, Antiphon</w:t>
      </w:r>
      <w:r w:rsidR="0057384A">
        <w:rPr>
          <w:rFonts w:ascii="Georgia" w:eastAsia="Times New Roman" w:hAnsi="Georgia" w:cs="Times New Roman"/>
          <w:color w:val="343332"/>
          <w:sz w:val="17"/>
        </w:rPr>
        <w:t xml:space="preserve">, and Orpheus, Music had magical powers to heal and purify. </w:t>
      </w:r>
      <w:r w:rsidRPr="007601AF">
        <w:rPr>
          <w:rFonts w:ascii="Georgia" w:eastAsia="Times New Roman" w:hAnsi="Georgia" w:cs="Times New Roman"/>
          <w:color w:val="343332"/>
          <w:sz w:val="17"/>
          <w:szCs w:val="17"/>
        </w:rPr>
        <w:br w:type="textWrapping" w:clear="all"/>
        <w:t>Greek music was</w:t>
      </w:r>
      <w:r w:rsidRPr="007601AF">
        <w:rPr>
          <w:rFonts w:ascii="Georgia" w:eastAsia="Times New Roman" w:hAnsi="Georgia" w:cs="Times New Roman"/>
          <w:color w:val="343332"/>
          <w:sz w:val="17"/>
        </w:rPr>
        <w:t> </w:t>
      </w:r>
      <w:r w:rsidRPr="00B25946">
        <w:rPr>
          <w:rFonts w:ascii="Georgia" w:eastAsia="Times New Roman" w:hAnsi="Georgia" w:cs="Times New Roman"/>
          <w:b/>
          <w:i/>
          <w:iCs/>
          <w:color w:val="343332"/>
          <w:sz w:val="17"/>
          <w:szCs w:val="17"/>
          <w:u w:val="single"/>
        </w:rPr>
        <w:t>monophonic</w:t>
      </w:r>
      <w:proofErr w:type="gramStart"/>
      <w:r w:rsidRPr="00B25946">
        <w:rPr>
          <w:rFonts w:ascii="Georgia" w:eastAsia="Times New Roman" w:hAnsi="Georgia" w:cs="Times New Roman"/>
          <w:b/>
          <w:color w:val="343332"/>
          <w:sz w:val="17"/>
          <w:szCs w:val="17"/>
          <w:u w:val="single"/>
        </w:rPr>
        <w:t>,</w:t>
      </w:r>
      <w:r w:rsidR="008A169A">
        <w:rPr>
          <w:rFonts w:ascii="Georgia" w:eastAsia="Times New Roman" w:hAnsi="Georgia" w:cs="Times New Roman"/>
          <w:b/>
          <w:color w:val="343332"/>
          <w:sz w:val="17"/>
          <w:szCs w:val="17"/>
          <w:u w:val="single"/>
        </w:rPr>
        <w:t>(</w:t>
      </w:r>
      <w:proofErr w:type="gramEnd"/>
      <w:r w:rsidR="008A169A">
        <w:rPr>
          <w:rFonts w:ascii="Georgia" w:eastAsia="Times New Roman" w:hAnsi="Georgia" w:cs="Times New Roman"/>
          <w:b/>
          <w:color w:val="343332"/>
          <w:sz w:val="17"/>
          <w:szCs w:val="17"/>
          <w:u w:val="single"/>
        </w:rPr>
        <w:t xml:space="preserve">melody </w:t>
      </w:r>
      <w:proofErr w:type="spellStart"/>
      <w:r w:rsidR="008A169A">
        <w:rPr>
          <w:rFonts w:ascii="Georgia" w:eastAsia="Times New Roman" w:hAnsi="Georgia" w:cs="Times New Roman"/>
          <w:b/>
          <w:color w:val="343332"/>
          <w:sz w:val="17"/>
          <w:szCs w:val="17"/>
          <w:u w:val="single"/>
        </w:rPr>
        <w:t>with out</w:t>
      </w:r>
      <w:proofErr w:type="spellEnd"/>
      <w:r w:rsidR="008A169A">
        <w:rPr>
          <w:rFonts w:ascii="Georgia" w:eastAsia="Times New Roman" w:hAnsi="Georgia" w:cs="Times New Roman"/>
          <w:b/>
          <w:color w:val="343332"/>
          <w:sz w:val="17"/>
          <w:szCs w:val="17"/>
          <w:u w:val="single"/>
        </w:rPr>
        <w:t xml:space="preserve"> harmony)</w:t>
      </w:r>
      <w:r w:rsidRPr="007601AF">
        <w:rPr>
          <w:rFonts w:ascii="Georgia" w:eastAsia="Times New Roman" w:hAnsi="Georgia" w:cs="Times New Roman"/>
          <w:color w:val="343332"/>
          <w:sz w:val="17"/>
          <w:szCs w:val="17"/>
        </w:rPr>
        <w:t xml:space="preserve"> but was often performed in</w:t>
      </w:r>
      <w:r w:rsidRPr="007601AF">
        <w:rPr>
          <w:rFonts w:ascii="Georgia" w:eastAsia="Times New Roman" w:hAnsi="Georgia" w:cs="Times New Roman"/>
          <w:color w:val="343332"/>
          <w:sz w:val="17"/>
        </w:rPr>
        <w:t> </w:t>
      </w:r>
      <w:r w:rsidRPr="00B25946">
        <w:rPr>
          <w:rFonts w:ascii="Georgia" w:eastAsia="Times New Roman" w:hAnsi="Georgia" w:cs="Times New Roman"/>
          <w:b/>
          <w:i/>
          <w:iCs/>
          <w:color w:val="343332"/>
          <w:sz w:val="17"/>
          <w:szCs w:val="17"/>
          <w:u w:val="single"/>
        </w:rPr>
        <w:t>heterophony</w:t>
      </w:r>
      <w:r w:rsidR="008A169A">
        <w:rPr>
          <w:rFonts w:ascii="Georgia" w:eastAsia="Times New Roman" w:hAnsi="Georgia" w:cs="Times New Roman"/>
          <w:b/>
          <w:i/>
          <w:iCs/>
          <w:color w:val="343332"/>
          <w:sz w:val="17"/>
          <w:szCs w:val="17"/>
          <w:u w:val="single"/>
        </w:rPr>
        <w:t>(sung melody and played melody the same)</w:t>
      </w:r>
      <w:r w:rsidRPr="007601AF">
        <w:rPr>
          <w:rFonts w:ascii="Georgia" w:eastAsia="Times New Roman" w:hAnsi="Georgia" w:cs="Times New Roman"/>
          <w:color w:val="343332"/>
          <w:sz w:val="17"/>
          <w:szCs w:val="17"/>
        </w:rPr>
        <w:t>. It was usually improvised or learned by ear, not read from notation.</w:t>
      </w:r>
      <w:r w:rsidRPr="007601AF">
        <w:rPr>
          <w:rFonts w:ascii="Georgia" w:eastAsia="Times New Roman" w:hAnsi="Georgia" w:cs="Times New Roman"/>
          <w:color w:val="343332"/>
          <w:sz w:val="17"/>
        </w:rPr>
        <w:t> </w:t>
      </w:r>
      <w:r w:rsidRPr="007601AF">
        <w:rPr>
          <w:rFonts w:ascii="Georgia" w:eastAsia="Times New Roman" w:hAnsi="Georgia" w:cs="Times New Roman"/>
          <w:b/>
          <w:bCs/>
          <w:color w:val="343332"/>
          <w:sz w:val="17"/>
          <w:szCs w:val="17"/>
        </w:rPr>
        <w:t>Music: NAWM 1</w:t>
      </w:r>
    </w:p>
    <w:p w:rsidR="0057384A" w:rsidRPr="00B25946" w:rsidRDefault="0057384A" w:rsidP="0057384A">
      <w:pPr>
        <w:numPr>
          <w:ilvl w:val="2"/>
          <w:numId w:val="1"/>
        </w:num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 xml:space="preserve">Greek music was almost entirely improvised. </w:t>
      </w:r>
    </w:p>
    <w:p w:rsidR="00B25946" w:rsidRPr="00B25946" w:rsidRDefault="00B25946" w:rsidP="00B25946">
      <w:pPr>
        <w:numPr>
          <w:ilvl w:val="1"/>
          <w:numId w:val="1"/>
        </w:numPr>
        <w:shd w:val="clear" w:color="auto" w:fill="FFFFFF"/>
        <w:spacing w:after="216" w:line="408" w:lineRule="atLeast"/>
        <w:textAlignment w:val="baseline"/>
        <w:rPr>
          <w:rFonts w:ascii="Georgia" w:eastAsia="Times New Roman" w:hAnsi="Georgia" w:cs="Times New Roman"/>
          <w:color w:val="343332"/>
          <w:sz w:val="17"/>
          <w:szCs w:val="17"/>
        </w:rPr>
      </w:pPr>
      <w:r w:rsidRPr="00B25946">
        <w:rPr>
          <w:rFonts w:ascii="Georgia" w:eastAsia="Times New Roman" w:hAnsi="Georgia" w:cs="Times New Roman"/>
          <w:b/>
          <w:i/>
          <w:iCs/>
          <w:color w:val="343332"/>
          <w:sz w:val="17"/>
          <w:szCs w:val="17"/>
          <w:u w:val="single"/>
        </w:rPr>
        <w:t>Monophonic</w:t>
      </w:r>
      <w:r>
        <w:rPr>
          <w:rFonts w:ascii="Georgia" w:eastAsia="Times New Roman" w:hAnsi="Georgia" w:cs="Times New Roman"/>
          <w:b/>
          <w:i/>
          <w:iCs/>
          <w:color w:val="343332"/>
          <w:sz w:val="17"/>
          <w:szCs w:val="17"/>
          <w:u w:val="single"/>
        </w:rPr>
        <w:t>:</w:t>
      </w:r>
      <w:r>
        <w:rPr>
          <w:rFonts w:ascii="Georgia" w:eastAsia="Times New Roman" w:hAnsi="Georgia" w:cs="Times New Roman"/>
          <w:iCs/>
          <w:color w:val="343332"/>
          <w:sz w:val="17"/>
          <w:szCs w:val="17"/>
        </w:rPr>
        <w:t xml:space="preserve"> Melody without Harmony</w:t>
      </w:r>
    </w:p>
    <w:p w:rsidR="00B25946" w:rsidRPr="007601AF" w:rsidRDefault="00B25946" w:rsidP="00B25946">
      <w:pPr>
        <w:numPr>
          <w:ilvl w:val="1"/>
          <w:numId w:val="1"/>
        </w:numPr>
        <w:shd w:val="clear" w:color="auto" w:fill="FFFFFF"/>
        <w:spacing w:after="216" w:line="408" w:lineRule="atLeast"/>
        <w:textAlignment w:val="baseline"/>
        <w:rPr>
          <w:rFonts w:ascii="Georgia" w:eastAsia="Times New Roman" w:hAnsi="Georgia" w:cs="Times New Roman"/>
          <w:color w:val="343332"/>
          <w:sz w:val="17"/>
          <w:szCs w:val="17"/>
        </w:rPr>
      </w:pPr>
      <w:r w:rsidRPr="00B25946">
        <w:rPr>
          <w:rFonts w:ascii="Georgia" w:eastAsia="Times New Roman" w:hAnsi="Georgia" w:cs="Times New Roman"/>
          <w:b/>
          <w:i/>
          <w:iCs/>
          <w:color w:val="343332"/>
          <w:sz w:val="17"/>
          <w:szCs w:val="17"/>
          <w:u w:val="single"/>
        </w:rPr>
        <w:t>Heterophony</w:t>
      </w:r>
      <w:r>
        <w:rPr>
          <w:rFonts w:ascii="Georgia" w:eastAsia="Times New Roman" w:hAnsi="Georgia" w:cs="Times New Roman"/>
          <w:iCs/>
          <w:color w:val="343332"/>
          <w:sz w:val="17"/>
          <w:szCs w:val="17"/>
        </w:rPr>
        <w:t>: Melody Voice and Melody Instrument are the same.</w:t>
      </w:r>
    </w:p>
    <w:p w:rsidR="007601AF" w:rsidRPr="007601AF" w:rsidRDefault="007601AF" w:rsidP="007601AF">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Greek theory</w:t>
      </w:r>
      <w:r w:rsidR="0057384A">
        <w:rPr>
          <w:rFonts w:ascii="Georgia" w:eastAsia="Times New Roman" w:hAnsi="Georgia" w:cs="Times New Roman"/>
          <w:color w:val="343332"/>
          <w:sz w:val="17"/>
          <w:szCs w:val="17"/>
        </w:rPr>
        <w:t>: Plato, Aristotle wrote about music.</w:t>
      </w:r>
      <w:r w:rsidRPr="007601AF">
        <w:rPr>
          <w:rFonts w:ascii="Georgia" w:eastAsia="Times New Roman" w:hAnsi="Georgia" w:cs="Times New Roman"/>
          <w:color w:val="343332"/>
          <w:sz w:val="17"/>
          <w:szCs w:val="17"/>
        </w:rPr>
        <w:br w:type="textWrapping" w:clear="all"/>
        <w:t xml:space="preserve">Greek theorists and philosophers (such as Plato and Aristotle) developed ideas about music that profoundly influenced the musical thought of the </w:t>
      </w:r>
      <w:proofErr w:type="gramStart"/>
      <w:r w:rsidRPr="007601AF">
        <w:rPr>
          <w:rFonts w:ascii="Georgia" w:eastAsia="Times New Roman" w:hAnsi="Georgia" w:cs="Times New Roman"/>
          <w:color w:val="343332"/>
          <w:sz w:val="17"/>
          <w:szCs w:val="17"/>
        </w:rPr>
        <w:t>Middle</w:t>
      </w:r>
      <w:proofErr w:type="gramEnd"/>
      <w:r w:rsidRPr="007601AF">
        <w:rPr>
          <w:rFonts w:ascii="Georgia" w:eastAsia="Times New Roman" w:hAnsi="Georgia" w:cs="Times New Roman"/>
          <w:color w:val="343332"/>
          <w:sz w:val="17"/>
          <w:szCs w:val="17"/>
        </w:rPr>
        <w:t xml:space="preserve"> Ages and survive to this day.</w:t>
      </w:r>
    </w:p>
    <w:p w:rsidR="007601AF" w:rsidRDefault="007601AF" w:rsidP="007601AF">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lastRenderedPageBreak/>
        <w:t>Music and poetry</w:t>
      </w:r>
      <w:r w:rsidR="0057384A">
        <w:rPr>
          <w:rFonts w:ascii="Georgia" w:eastAsia="Times New Roman" w:hAnsi="Georgia" w:cs="Times New Roman"/>
          <w:color w:val="343332"/>
          <w:sz w:val="17"/>
          <w:szCs w:val="17"/>
        </w:rPr>
        <w:t xml:space="preserve">: were synonymous. </w:t>
      </w:r>
      <w:r w:rsidRPr="007601AF">
        <w:rPr>
          <w:rFonts w:ascii="Georgia" w:eastAsia="Times New Roman" w:hAnsi="Georgia" w:cs="Times New Roman"/>
          <w:color w:val="343332"/>
          <w:sz w:val="17"/>
          <w:szCs w:val="17"/>
        </w:rPr>
        <w:br w:type="textWrapping" w:clear="all"/>
        <w:t>Music was closely tied to poetry. The rhythms of a melody followed the rhythms of its text, and the pitch contour often followed the inflections of a speaking voice.</w:t>
      </w:r>
    </w:p>
    <w:p w:rsidR="0057384A" w:rsidRPr="007601AF" w:rsidRDefault="0057384A" w:rsidP="0057384A">
      <w:pPr>
        <w:numPr>
          <w:ilvl w:val="2"/>
          <w:numId w:val="1"/>
        </w:numPr>
        <w:shd w:val="clear" w:color="auto" w:fill="FFFFFF"/>
        <w:spacing w:after="216" w:line="408" w:lineRule="atLeast"/>
        <w:textAlignment w:val="baseline"/>
        <w:rPr>
          <w:rFonts w:ascii="Georgia" w:eastAsia="Times New Roman" w:hAnsi="Georgia" w:cs="Times New Roman"/>
          <w:color w:val="343332"/>
          <w:sz w:val="17"/>
          <w:szCs w:val="17"/>
        </w:rPr>
      </w:pPr>
      <w:proofErr w:type="gramStart"/>
      <w:r>
        <w:rPr>
          <w:rFonts w:ascii="Georgia" w:eastAsia="Times New Roman" w:hAnsi="Georgia" w:cs="Times New Roman"/>
          <w:color w:val="343332"/>
          <w:sz w:val="17"/>
          <w:szCs w:val="17"/>
        </w:rPr>
        <w:t>Plato :</w:t>
      </w:r>
      <w:proofErr w:type="gramEnd"/>
      <w:r>
        <w:rPr>
          <w:rFonts w:ascii="Georgia" w:eastAsia="Times New Roman" w:hAnsi="Georgia" w:cs="Times New Roman"/>
          <w:color w:val="343332"/>
          <w:sz w:val="17"/>
          <w:szCs w:val="17"/>
        </w:rPr>
        <w:t xml:space="preserve"> Music made up from (</w:t>
      </w:r>
      <w:proofErr w:type="spellStart"/>
      <w:r>
        <w:rPr>
          <w:rFonts w:ascii="Georgia" w:eastAsia="Times New Roman" w:hAnsi="Georgia" w:cs="Times New Roman"/>
          <w:color w:val="343332"/>
          <w:sz w:val="17"/>
          <w:szCs w:val="17"/>
        </w:rPr>
        <w:t>melos</w:t>
      </w:r>
      <w:proofErr w:type="spellEnd"/>
      <w:r>
        <w:rPr>
          <w:rFonts w:ascii="Georgia" w:eastAsia="Times New Roman" w:hAnsi="Georgia" w:cs="Times New Roman"/>
          <w:color w:val="343332"/>
          <w:sz w:val="17"/>
          <w:szCs w:val="17"/>
        </w:rPr>
        <w:t>) (song)speech, lyric, harmony.  (</w:t>
      </w:r>
      <w:proofErr w:type="gramStart"/>
      <w:r>
        <w:rPr>
          <w:rFonts w:ascii="Georgia" w:eastAsia="Times New Roman" w:hAnsi="Georgia" w:cs="Times New Roman"/>
          <w:color w:val="343332"/>
          <w:sz w:val="17"/>
          <w:szCs w:val="17"/>
        </w:rPr>
        <w:t>lyric</w:t>
      </w:r>
      <w:proofErr w:type="gramEnd"/>
      <w:r>
        <w:rPr>
          <w:rFonts w:ascii="Georgia" w:eastAsia="Times New Roman" w:hAnsi="Georgia" w:cs="Times New Roman"/>
          <w:color w:val="343332"/>
          <w:sz w:val="17"/>
          <w:szCs w:val="17"/>
        </w:rPr>
        <w:t xml:space="preserve">) is sung to harmony. </w:t>
      </w:r>
    </w:p>
    <w:p w:rsidR="007601AF" w:rsidRPr="007601AF" w:rsidRDefault="007601AF" w:rsidP="007601AF">
      <w:pPr>
        <w:shd w:val="clear" w:color="auto" w:fill="FFFFFF"/>
        <w:spacing w:after="0" w:line="408" w:lineRule="atLeast"/>
        <w:ind w:left="1200"/>
        <w:textAlignment w:val="baseline"/>
        <w:rPr>
          <w:rFonts w:ascii="Georgia" w:eastAsia="Times New Roman" w:hAnsi="Georgia" w:cs="Times New Roman"/>
          <w:color w:val="333333"/>
          <w:sz w:val="17"/>
          <w:szCs w:val="17"/>
        </w:rPr>
      </w:pPr>
      <w:r w:rsidRPr="00B25946">
        <w:rPr>
          <w:rFonts w:ascii="Georgia" w:eastAsia="Times New Roman" w:hAnsi="Georgia" w:cs="Times New Roman"/>
          <w:b/>
          <w:bCs/>
          <w:color w:val="333333"/>
          <w:sz w:val="17"/>
          <w:szCs w:val="17"/>
          <w:u w:val="single"/>
        </w:rPr>
        <w:t>A Closer Look:</w:t>
      </w:r>
      <w:r w:rsidRPr="00B25946">
        <w:rPr>
          <w:rFonts w:ascii="Georgia" w:eastAsia="Times New Roman" w:hAnsi="Georgia" w:cs="Times New Roman"/>
          <w:b/>
          <w:bCs/>
          <w:color w:val="333333"/>
          <w:sz w:val="17"/>
          <w:u w:val="single"/>
        </w:rPr>
        <w:t> </w:t>
      </w:r>
      <w:r w:rsidRPr="00B25946">
        <w:rPr>
          <w:rFonts w:ascii="Georgia" w:eastAsia="Times New Roman" w:hAnsi="Georgia" w:cs="Times New Roman"/>
          <w:color w:val="333333"/>
          <w:sz w:val="17"/>
          <w:szCs w:val="17"/>
          <w:u w:val="single"/>
        </w:rPr>
        <w:t xml:space="preserve">Ancient Greek Music: Kithara and </w:t>
      </w:r>
      <w:proofErr w:type="spellStart"/>
      <w:r w:rsidRPr="00B25946">
        <w:rPr>
          <w:rFonts w:ascii="Georgia" w:eastAsia="Times New Roman" w:hAnsi="Georgia" w:cs="Times New Roman"/>
          <w:color w:val="333333"/>
          <w:sz w:val="17"/>
          <w:szCs w:val="17"/>
          <w:u w:val="single"/>
        </w:rPr>
        <w:t>Aulos</w:t>
      </w:r>
      <w:proofErr w:type="spellEnd"/>
      <w:r w:rsidRPr="007601AF">
        <w:rPr>
          <w:rFonts w:ascii="Georgia" w:eastAsia="Times New Roman" w:hAnsi="Georgia" w:cs="Times New Roman"/>
          <w:color w:val="333333"/>
          <w:sz w:val="17"/>
          <w:szCs w:val="17"/>
        </w:rPr>
        <w:br w:type="textWrapping" w:clear="all"/>
        <w:t xml:space="preserve">The lyre, </w:t>
      </w:r>
      <w:proofErr w:type="spellStart"/>
      <w:r w:rsidRPr="007601AF">
        <w:rPr>
          <w:rFonts w:ascii="Georgia" w:eastAsia="Times New Roman" w:hAnsi="Georgia" w:cs="Times New Roman"/>
          <w:color w:val="333333"/>
          <w:sz w:val="17"/>
          <w:szCs w:val="17"/>
        </w:rPr>
        <w:t>aulos</w:t>
      </w:r>
      <w:proofErr w:type="spellEnd"/>
      <w:r w:rsidRPr="007601AF">
        <w:rPr>
          <w:rFonts w:ascii="Georgia" w:eastAsia="Times New Roman" w:hAnsi="Georgia" w:cs="Times New Roman"/>
          <w:color w:val="333333"/>
          <w:sz w:val="17"/>
          <w:szCs w:val="17"/>
        </w:rPr>
        <w:t>, and kithara were the three main instruments in ancient Greece, and they could be played alone or as accompaniment to singing, dancing, or recitation in religious ceremonies, festivals, and</w:t>
      </w:r>
      <w:r w:rsidRPr="007601AF">
        <w:rPr>
          <w:rFonts w:ascii="Georgia" w:eastAsia="Times New Roman" w:hAnsi="Georgia" w:cs="Times New Roman"/>
          <w:color w:val="333333"/>
          <w:sz w:val="17"/>
        </w:rPr>
        <w:t> </w:t>
      </w:r>
      <w:hyperlink r:id="rId5" w:history="1">
        <w:r w:rsidRPr="007601AF">
          <w:rPr>
            <w:rFonts w:ascii="Georgia" w:eastAsia="Times New Roman" w:hAnsi="Georgia" w:cs="Times New Roman"/>
            <w:b/>
            <w:bCs/>
            <w:color w:val="6C8C26"/>
            <w:sz w:val="17"/>
          </w:rPr>
          <w:t>contests</w:t>
        </w:r>
      </w:hyperlink>
      <w:r w:rsidRPr="007601AF">
        <w:rPr>
          <w:rFonts w:ascii="Georgia" w:eastAsia="Times New Roman" w:hAnsi="Georgia" w:cs="Times New Roman"/>
          <w:color w:val="333333"/>
          <w:sz w:val="17"/>
          <w:szCs w:val="17"/>
        </w:rPr>
        <w:t>. A reaction against the rise of professional musicians, increasing virtuosity, and the growing complexity of music led to a simplification of later Greek music and theory.</w:t>
      </w:r>
    </w:p>
    <w:p w:rsidR="007601AF" w:rsidRDefault="007601AF" w:rsidP="007601AF">
      <w:pPr>
        <w:numPr>
          <w:ilvl w:val="0"/>
          <w:numId w:val="2"/>
        </w:numPr>
        <w:shd w:val="clear" w:color="auto" w:fill="FFFFFF"/>
        <w:spacing w:after="216" w:line="408" w:lineRule="atLeast"/>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Music and ethos</w:t>
      </w:r>
      <w:r w:rsidR="0057384A">
        <w:rPr>
          <w:rFonts w:ascii="Georgia" w:eastAsia="Times New Roman" w:hAnsi="Georgia" w:cs="Times New Roman"/>
          <w:color w:val="343332"/>
          <w:sz w:val="17"/>
          <w:szCs w:val="17"/>
        </w:rPr>
        <w:t xml:space="preserve"> (ethos is ones ethical character</w:t>
      </w:r>
      <w:proofErr w:type="gramStart"/>
      <w:r w:rsidR="0057384A">
        <w:rPr>
          <w:rFonts w:ascii="Georgia" w:eastAsia="Times New Roman" w:hAnsi="Georgia" w:cs="Times New Roman"/>
          <w:color w:val="343332"/>
          <w:sz w:val="17"/>
          <w:szCs w:val="17"/>
        </w:rPr>
        <w:t>)</w:t>
      </w:r>
      <w:proofErr w:type="gramEnd"/>
      <w:r w:rsidRPr="007601AF">
        <w:rPr>
          <w:rFonts w:ascii="Georgia" w:eastAsia="Times New Roman" w:hAnsi="Georgia" w:cs="Times New Roman"/>
          <w:color w:val="343332"/>
          <w:sz w:val="17"/>
          <w:szCs w:val="17"/>
        </w:rPr>
        <w:br w:type="textWrapping" w:clear="all"/>
        <w:t>The Greeks held that music directly affected</w:t>
      </w:r>
      <w:r w:rsidRPr="007601AF">
        <w:rPr>
          <w:rFonts w:ascii="Georgia" w:eastAsia="Times New Roman" w:hAnsi="Georgia" w:cs="Times New Roman"/>
          <w:color w:val="343332"/>
          <w:sz w:val="17"/>
        </w:rPr>
        <w:t> </w:t>
      </w:r>
      <w:r w:rsidRPr="007601AF">
        <w:rPr>
          <w:rFonts w:ascii="Georgia" w:eastAsia="Times New Roman" w:hAnsi="Georgia" w:cs="Times New Roman"/>
          <w:i/>
          <w:iCs/>
          <w:color w:val="343332"/>
          <w:sz w:val="17"/>
          <w:szCs w:val="17"/>
        </w:rPr>
        <w:t>ethos</w:t>
      </w:r>
      <w:r w:rsidRPr="007601AF">
        <w:rPr>
          <w:rFonts w:ascii="Georgia" w:eastAsia="Times New Roman" w:hAnsi="Georgia" w:cs="Times New Roman"/>
          <w:color w:val="343332"/>
          <w:sz w:val="17"/>
          <w:szCs w:val="17"/>
        </w:rPr>
        <w:t>, one’s ethical character.</w:t>
      </w:r>
    </w:p>
    <w:p w:rsidR="0057384A" w:rsidRPr="007601AF" w:rsidRDefault="0057384A" w:rsidP="0057384A">
      <w:pPr>
        <w:numPr>
          <w:ilvl w:val="1"/>
          <w:numId w:val="2"/>
        </w:num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Pythagoras: Same mathematical laws governed music as the cosmos. Both visible and invisible, and even the human soul.</w:t>
      </w:r>
    </w:p>
    <w:p w:rsidR="007601AF" w:rsidRPr="007601AF" w:rsidRDefault="007601AF" w:rsidP="007601AF">
      <w:pPr>
        <w:numPr>
          <w:ilvl w:val="0"/>
          <w:numId w:val="3"/>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Theory of imitation</w:t>
      </w:r>
      <w:r w:rsidR="0057384A">
        <w:rPr>
          <w:rFonts w:ascii="Georgia" w:eastAsia="Times New Roman" w:hAnsi="Georgia" w:cs="Times New Roman"/>
          <w:color w:val="343332"/>
          <w:sz w:val="17"/>
          <w:szCs w:val="17"/>
        </w:rPr>
        <w:t xml:space="preserve">: </w:t>
      </w:r>
      <w:r w:rsidRPr="007601AF">
        <w:rPr>
          <w:rFonts w:ascii="Georgia" w:eastAsia="Times New Roman" w:hAnsi="Georgia" w:cs="Times New Roman"/>
          <w:color w:val="343332"/>
          <w:sz w:val="17"/>
          <w:szCs w:val="17"/>
        </w:rPr>
        <w:br w:type="textWrapping" w:clear="all"/>
      </w:r>
      <w:r w:rsidRPr="00214ADF">
        <w:rPr>
          <w:rFonts w:ascii="Georgia" w:eastAsia="Times New Roman" w:hAnsi="Georgia" w:cs="Times New Roman"/>
          <w:b/>
          <w:color w:val="343332"/>
          <w:sz w:val="17"/>
          <w:szCs w:val="17"/>
          <w:u w:val="single"/>
        </w:rPr>
        <w:t>Aristotle</w:t>
      </w:r>
      <w:r w:rsidRPr="007601AF">
        <w:rPr>
          <w:rFonts w:ascii="Georgia" w:eastAsia="Times New Roman" w:hAnsi="Georgia" w:cs="Times New Roman"/>
          <w:color w:val="343332"/>
          <w:sz w:val="17"/>
          <w:szCs w:val="17"/>
        </w:rPr>
        <w:t xml:space="preserve"> wrote that music represents the passions or states of the soul and arouses passions in the listener, and that music stimulating undesirable attitudes should be avoided.</w:t>
      </w:r>
    </w:p>
    <w:p w:rsidR="007601AF" w:rsidRDefault="00E65C65" w:rsidP="007601AF">
      <w:pPr>
        <w:numPr>
          <w:ilvl w:val="0"/>
          <w:numId w:val="4"/>
        </w:numPr>
        <w:shd w:val="clear" w:color="auto" w:fill="FFFFFF"/>
        <w:spacing w:after="0" w:line="408" w:lineRule="atLeast"/>
        <w:ind w:left="1200" w:hanging="360"/>
        <w:textAlignment w:val="baseline"/>
        <w:rPr>
          <w:rFonts w:ascii="Georgia" w:eastAsia="Times New Roman" w:hAnsi="Georgia" w:cs="Times New Roman"/>
          <w:color w:val="343332"/>
          <w:sz w:val="17"/>
          <w:szCs w:val="17"/>
        </w:rPr>
      </w:pPr>
      <w:hyperlink r:id="rId6" w:history="1">
        <w:r w:rsidR="007601AF" w:rsidRPr="007601AF">
          <w:rPr>
            <w:rFonts w:ascii="Georgia" w:eastAsia="Times New Roman" w:hAnsi="Georgia" w:cs="Times New Roman"/>
            <w:b/>
            <w:bCs/>
            <w:color w:val="6C8C26"/>
            <w:sz w:val="17"/>
          </w:rPr>
          <w:t>Music in education</w:t>
        </w:r>
      </w:hyperlink>
      <w:r w:rsidR="007601AF" w:rsidRPr="007601AF">
        <w:rPr>
          <w:rFonts w:ascii="Georgia" w:eastAsia="Times New Roman" w:hAnsi="Georgia" w:cs="Times New Roman"/>
          <w:color w:val="343332"/>
          <w:sz w:val="17"/>
          <w:szCs w:val="17"/>
        </w:rPr>
        <w:br w:type="textWrapping" w:clear="all"/>
        <w:t>Plato gave music an important role in education, arguing that the right kind of music disciplined the mind and aroused temperance and courage. Aristotle was less restrictive and endorsed music for entertainment and for its role in drama.</w:t>
      </w:r>
    </w:p>
    <w:p w:rsidR="00214ADF" w:rsidRDefault="00214ADF" w:rsidP="00214ADF">
      <w:pPr>
        <w:numPr>
          <w:ilvl w:val="1"/>
          <w:numId w:val="4"/>
        </w:numPr>
        <w:shd w:val="clear" w:color="auto" w:fill="FFFFFF"/>
        <w:spacing w:after="0"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 xml:space="preserve">Plato Modes:  1. Dorian 2. </w:t>
      </w:r>
      <w:r w:rsidR="00D538F1">
        <w:rPr>
          <w:rFonts w:ascii="Georgia" w:eastAsia="Times New Roman" w:hAnsi="Georgia" w:cs="Times New Roman"/>
          <w:color w:val="343332"/>
          <w:sz w:val="17"/>
          <w:szCs w:val="17"/>
        </w:rPr>
        <w:t>Phrygian</w:t>
      </w:r>
      <w:r>
        <w:rPr>
          <w:rFonts w:ascii="Georgia" w:eastAsia="Times New Roman" w:hAnsi="Georgia" w:cs="Times New Roman"/>
          <w:color w:val="343332"/>
          <w:sz w:val="17"/>
          <w:szCs w:val="17"/>
        </w:rPr>
        <w:t xml:space="preserve"> 3. </w:t>
      </w:r>
      <w:proofErr w:type="gramStart"/>
      <w:r>
        <w:rPr>
          <w:rFonts w:ascii="Georgia" w:eastAsia="Times New Roman" w:hAnsi="Georgia" w:cs="Times New Roman"/>
          <w:color w:val="343332"/>
          <w:sz w:val="17"/>
          <w:szCs w:val="17"/>
        </w:rPr>
        <w:t>Etc..</w:t>
      </w:r>
      <w:proofErr w:type="gramEnd"/>
    </w:p>
    <w:p w:rsidR="00214ADF" w:rsidRPr="007601AF" w:rsidRDefault="00214ADF" w:rsidP="00214ADF">
      <w:pPr>
        <w:numPr>
          <w:ilvl w:val="1"/>
          <w:numId w:val="4"/>
        </w:numPr>
        <w:shd w:val="clear" w:color="auto" w:fill="FFFFFF"/>
        <w:spacing w:after="0"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 xml:space="preserve">Lawlessness in art and education eventually leads to poor manners and anarchy. </w:t>
      </w:r>
    </w:p>
    <w:p w:rsidR="007601AF" w:rsidRPr="007601AF" w:rsidRDefault="007601AF" w:rsidP="007601AF">
      <w:pPr>
        <w:numPr>
          <w:ilvl w:val="0"/>
          <w:numId w:val="5"/>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Greek music theory</w:t>
      </w:r>
      <w:r w:rsidR="00214ADF">
        <w:rPr>
          <w:rFonts w:ascii="Georgia" w:eastAsia="Times New Roman" w:hAnsi="Georgia" w:cs="Times New Roman"/>
          <w:color w:val="343332"/>
          <w:sz w:val="17"/>
          <w:szCs w:val="17"/>
        </w:rPr>
        <w:t xml:space="preserve">: from Pythagoras to Aristide Quintillions. </w:t>
      </w:r>
      <w:r w:rsidRPr="007601AF">
        <w:rPr>
          <w:rFonts w:ascii="Georgia" w:eastAsia="Times New Roman" w:hAnsi="Georgia" w:cs="Times New Roman"/>
          <w:color w:val="343332"/>
          <w:sz w:val="17"/>
          <w:szCs w:val="17"/>
        </w:rPr>
        <w:br w:type="textWrapping" w:clear="all"/>
        <w:t>Our modern system of music theory and its vocabulary derive largely from ancient Greece.</w:t>
      </w:r>
    </w:p>
    <w:p w:rsidR="007601AF" w:rsidRPr="007601AF" w:rsidRDefault="007601AF" w:rsidP="007601AF">
      <w:pPr>
        <w:numPr>
          <w:ilvl w:val="0"/>
          <w:numId w:val="6"/>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 xml:space="preserve">Music and </w:t>
      </w:r>
      <w:proofErr w:type="gramStart"/>
      <w:r w:rsidRPr="007601AF">
        <w:rPr>
          <w:rFonts w:ascii="Georgia" w:eastAsia="Times New Roman" w:hAnsi="Georgia" w:cs="Times New Roman"/>
          <w:color w:val="343332"/>
          <w:sz w:val="17"/>
          <w:szCs w:val="17"/>
        </w:rPr>
        <w:t>number</w:t>
      </w:r>
      <w:r w:rsidRPr="007601AF">
        <w:rPr>
          <w:rFonts w:ascii="Georgia" w:eastAsia="Times New Roman" w:hAnsi="Georgia" w:cs="Times New Roman"/>
          <w:color w:val="343332"/>
          <w:sz w:val="17"/>
        </w:rPr>
        <w:t> </w:t>
      </w:r>
      <w:r w:rsidR="00214ADF">
        <w:rPr>
          <w:rFonts w:ascii="Georgia" w:eastAsia="Times New Roman" w:hAnsi="Georgia" w:cs="Times New Roman"/>
          <w:color w:val="343332"/>
          <w:sz w:val="17"/>
        </w:rPr>
        <w:t>:</w:t>
      </w:r>
      <w:proofErr w:type="gramEnd"/>
      <w:r w:rsidR="00214ADF">
        <w:rPr>
          <w:rFonts w:ascii="Georgia" w:eastAsia="Times New Roman" w:hAnsi="Georgia" w:cs="Times New Roman"/>
          <w:color w:val="343332"/>
          <w:sz w:val="17"/>
        </w:rPr>
        <w:t xml:space="preserve"> Music was </w:t>
      </w:r>
      <w:r w:rsidR="00D538F1">
        <w:rPr>
          <w:rFonts w:ascii="Georgia" w:eastAsia="Times New Roman" w:hAnsi="Georgia" w:cs="Times New Roman"/>
          <w:color w:val="343332"/>
          <w:sz w:val="17"/>
        </w:rPr>
        <w:t>inseparable</w:t>
      </w:r>
      <w:r w:rsidR="00214ADF">
        <w:rPr>
          <w:rFonts w:ascii="Georgia" w:eastAsia="Times New Roman" w:hAnsi="Georgia" w:cs="Times New Roman"/>
          <w:color w:val="343332"/>
          <w:sz w:val="17"/>
        </w:rPr>
        <w:t xml:space="preserve"> from numbers</w:t>
      </w:r>
      <w:r w:rsidR="00214ADF" w:rsidRPr="007601AF">
        <w:rPr>
          <w:rFonts w:ascii="Georgia" w:eastAsia="Times New Roman" w:hAnsi="Georgia" w:cs="Times New Roman"/>
          <w:color w:val="343332"/>
          <w:sz w:val="17"/>
          <w:szCs w:val="17"/>
        </w:rPr>
        <w:t xml:space="preserve"> </w:t>
      </w:r>
      <w:r w:rsidRPr="007601AF">
        <w:rPr>
          <w:rFonts w:ascii="Georgia" w:eastAsia="Times New Roman" w:hAnsi="Georgia" w:cs="Times New Roman"/>
          <w:color w:val="343332"/>
          <w:sz w:val="17"/>
          <w:szCs w:val="17"/>
        </w:rPr>
        <w:br w:type="textWrapping" w:clear="all"/>
      </w:r>
      <w:r w:rsidRPr="007601AF">
        <w:rPr>
          <w:rFonts w:ascii="Georgia" w:eastAsia="Times New Roman" w:hAnsi="Georgia" w:cs="Times New Roman"/>
          <w:i/>
          <w:iCs/>
          <w:color w:val="343332"/>
          <w:sz w:val="17"/>
          <w:szCs w:val="17"/>
        </w:rPr>
        <w:t>Pythagoras</w:t>
      </w:r>
      <w:r w:rsidRPr="007601AF">
        <w:rPr>
          <w:rFonts w:ascii="Georgia" w:eastAsia="Times New Roman" w:hAnsi="Georgia" w:cs="Times New Roman"/>
          <w:i/>
          <w:iCs/>
          <w:color w:val="343332"/>
          <w:sz w:val="17"/>
        </w:rPr>
        <w:t> </w:t>
      </w:r>
      <w:r w:rsidRPr="007601AF">
        <w:rPr>
          <w:rFonts w:ascii="Georgia" w:eastAsia="Times New Roman" w:hAnsi="Georgia" w:cs="Times New Roman"/>
          <w:color w:val="343332"/>
          <w:sz w:val="17"/>
          <w:szCs w:val="17"/>
        </w:rPr>
        <w:t xml:space="preserve">(ca. 580–ca. 500 </w:t>
      </w:r>
      <w:proofErr w:type="spellStart"/>
      <w:r w:rsidRPr="007601AF">
        <w:rPr>
          <w:rFonts w:ascii="Georgia" w:eastAsia="Times New Roman" w:hAnsi="Georgia" w:cs="Times New Roman"/>
          <w:color w:val="343332"/>
          <w:sz w:val="17"/>
          <w:szCs w:val="17"/>
        </w:rPr>
        <w:t>b.c.e</w:t>
      </w:r>
      <w:proofErr w:type="spellEnd"/>
      <w:r w:rsidRPr="007601AF">
        <w:rPr>
          <w:rFonts w:ascii="Georgia" w:eastAsia="Times New Roman" w:hAnsi="Georgia" w:cs="Times New Roman"/>
          <w:color w:val="343332"/>
          <w:sz w:val="17"/>
          <w:szCs w:val="17"/>
        </w:rPr>
        <w:t>.) is credited with discovering that the basic consonant intervals were produced by simple ratios: 2:1 for the octave, 3:2 for the fifth, and 4:3 for the fourth.</w:t>
      </w:r>
    </w:p>
    <w:p w:rsidR="007601AF" w:rsidRPr="007601AF" w:rsidRDefault="007601AF" w:rsidP="0006622E">
      <w:pPr>
        <w:numPr>
          <w:ilvl w:val="0"/>
          <w:numId w:val="7"/>
        </w:numPr>
        <w:shd w:val="clear" w:color="auto" w:fill="FFFFFF"/>
        <w:spacing w:after="216" w:line="408" w:lineRule="atLeast"/>
        <w:ind w:left="1440" w:hanging="60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lastRenderedPageBreak/>
        <w:t>Harmonics</w:t>
      </w:r>
      <w:r w:rsidR="0006622E">
        <w:rPr>
          <w:rFonts w:ascii="Georgia" w:eastAsia="Times New Roman" w:hAnsi="Georgia" w:cs="Times New Roman"/>
          <w:color w:val="343332"/>
          <w:sz w:val="17"/>
          <w:szCs w:val="17"/>
        </w:rPr>
        <w:t xml:space="preserve">:  </w:t>
      </w:r>
      <w:proofErr w:type="gramStart"/>
      <w:r w:rsidR="0006622E">
        <w:rPr>
          <w:rFonts w:ascii="Georgia" w:eastAsia="Times New Roman" w:hAnsi="Georgia" w:cs="Times New Roman"/>
          <w:color w:val="343332"/>
          <w:sz w:val="17"/>
          <w:szCs w:val="17"/>
        </w:rPr>
        <w:t>Tones ,</w:t>
      </w:r>
      <w:proofErr w:type="gramEnd"/>
      <w:r w:rsidR="0006622E">
        <w:rPr>
          <w:rFonts w:ascii="Georgia" w:eastAsia="Times New Roman" w:hAnsi="Georgia" w:cs="Times New Roman"/>
          <w:color w:val="343332"/>
          <w:sz w:val="17"/>
          <w:szCs w:val="17"/>
        </w:rPr>
        <w:t xml:space="preserve"> semitones, In</w:t>
      </w:r>
      <w:r w:rsidR="00FE7612">
        <w:rPr>
          <w:rFonts w:ascii="Georgia" w:eastAsia="Times New Roman" w:hAnsi="Georgia" w:cs="Times New Roman"/>
          <w:color w:val="343332"/>
          <w:sz w:val="17"/>
          <w:szCs w:val="17"/>
        </w:rPr>
        <w:t xml:space="preserve">tervals, </w:t>
      </w:r>
      <w:proofErr w:type="spellStart"/>
      <w:r w:rsidR="00FE7612">
        <w:rPr>
          <w:rFonts w:ascii="Georgia" w:eastAsia="Times New Roman" w:hAnsi="Georgia" w:cs="Times New Roman"/>
          <w:color w:val="343332"/>
          <w:sz w:val="17"/>
          <w:szCs w:val="17"/>
        </w:rPr>
        <w:t>di</w:t>
      </w:r>
      <w:proofErr w:type="spellEnd"/>
      <w:r w:rsidR="00FE7612">
        <w:rPr>
          <w:rFonts w:ascii="Georgia" w:eastAsia="Times New Roman" w:hAnsi="Georgia" w:cs="Times New Roman"/>
          <w:color w:val="343332"/>
          <w:sz w:val="17"/>
          <w:szCs w:val="17"/>
        </w:rPr>
        <w:t>-tones (thirds)</w:t>
      </w:r>
      <w:r w:rsidR="00214ADF">
        <w:rPr>
          <w:rFonts w:ascii="Georgia" w:eastAsia="Times New Roman" w:hAnsi="Georgia" w:cs="Times New Roman"/>
          <w:color w:val="343332"/>
          <w:sz w:val="17"/>
          <w:szCs w:val="17"/>
        </w:rPr>
        <w:t>: study of matters concerning pitch.</w:t>
      </w:r>
      <w:r w:rsidRPr="007601AF">
        <w:rPr>
          <w:rFonts w:ascii="Georgia" w:eastAsia="Times New Roman" w:hAnsi="Georgia" w:cs="Times New Roman"/>
          <w:color w:val="343332"/>
          <w:sz w:val="17"/>
          <w:szCs w:val="17"/>
        </w:rPr>
        <w:br w:type="textWrapping" w:clear="all"/>
        <w:t>The Greek discipline of</w:t>
      </w:r>
      <w:r w:rsidRPr="007601AF">
        <w:rPr>
          <w:rFonts w:ascii="Georgia" w:eastAsia="Times New Roman" w:hAnsi="Georgia" w:cs="Times New Roman"/>
          <w:color w:val="343332"/>
          <w:sz w:val="17"/>
        </w:rPr>
        <w:t> </w:t>
      </w:r>
      <w:r w:rsidRPr="007601AF">
        <w:rPr>
          <w:rFonts w:ascii="Georgia" w:eastAsia="Times New Roman" w:hAnsi="Georgia" w:cs="Times New Roman"/>
          <w:i/>
          <w:iCs/>
          <w:color w:val="343332"/>
          <w:sz w:val="17"/>
          <w:szCs w:val="17"/>
        </w:rPr>
        <w:t>harmonics</w:t>
      </w:r>
      <w:r w:rsidRPr="007601AF">
        <w:rPr>
          <w:rFonts w:ascii="Georgia" w:eastAsia="Times New Roman" w:hAnsi="Georgia" w:cs="Times New Roman"/>
          <w:i/>
          <w:iCs/>
          <w:color w:val="343332"/>
          <w:sz w:val="17"/>
        </w:rPr>
        <w:t> </w:t>
      </w:r>
      <w:r w:rsidRPr="007601AF">
        <w:rPr>
          <w:rFonts w:ascii="Georgia" w:eastAsia="Times New Roman" w:hAnsi="Georgia" w:cs="Times New Roman"/>
          <w:color w:val="343332"/>
          <w:sz w:val="17"/>
          <w:szCs w:val="17"/>
        </w:rPr>
        <w:t>(matters concerning pitch) laid the foundation for modern concepts such as</w:t>
      </w:r>
      <w:r w:rsidRPr="007601AF">
        <w:rPr>
          <w:rFonts w:ascii="Georgia" w:eastAsia="Times New Roman" w:hAnsi="Georgia" w:cs="Times New Roman"/>
          <w:color w:val="343332"/>
          <w:sz w:val="17"/>
        </w:rPr>
        <w:t> </w:t>
      </w:r>
      <w:r w:rsidRPr="007601AF">
        <w:rPr>
          <w:rFonts w:ascii="Georgia" w:eastAsia="Times New Roman" w:hAnsi="Georgia" w:cs="Times New Roman"/>
          <w:i/>
          <w:iCs/>
          <w:color w:val="343332"/>
          <w:sz w:val="17"/>
          <w:szCs w:val="17"/>
        </w:rPr>
        <w:t>notes</w:t>
      </w:r>
      <w:r w:rsidRPr="007601AF">
        <w:rPr>
          <w:rFonts w:ascii="Georgia" w:eastAsia="Times New Roman" w:hAnsi="Georgia" w:cs="Times New Roman"/>
          <w:color w:val="343332"/>
          <w:sz w:val="17"/>
          <w:szCs w:val="17"/>
        </w:rPr>
        <w:t>,</w:t>
      </w:r>
      <w:r w:rsidRPr="007601AF">
        <w:rPr>
          <w:rFonts w:ascii="Georgia" w:eastAsia="Times New Roman" w:hAnsi="Georgia" w:cs="Times New Roman"/>
          <w:color w:val="343332"/>
          <w:sz w:val="17"/>
        </w:rPr>
        <w:t> </w:t>
      </w:r>
      <w:r w:rsidRPr="007601AF">
        <w:rPr>
          <w:rFonts w:ascii="Georgia" w:eastAsia="Times New Roman" w:hAnsi="Georgia" w:cs="Times New Roman"/>
          <w:i/>
          <w:iCs/>
          <w:color w:val="343332"/>
          <w:sz w:val="17"/>
          <w:szCs w:val="17"/>
        </w:rPr>
        <w:t>intervals</w:t>
      </w:r>
      <w:r w:rsidRPr="007601AF">
        <w:rPr>
          <w:rFonts w:ascii="Georgia" w:eastAsia="Times New Roman" w:hAnsi="Georgia" w:cs="Times New Roman"/>
          <w:color w:val="343332"/>
          <w:sz w:val="17"/>
          <w:szCs w:val="17"/>
        </w:rPr>
        <w:t>,</w:t>
      </w:r>
      <w:r w:rsidRPr="007601AF">
        <w:rPr>
          <w:rFonts w:ascii="Georgia" w:eastAsia="Times New Roman" w:hAnsi="Georgia" w:cs="Times New Roman"/>
          <w:color w:val="343332"/>
          <w:sz w:val="17"/>
        </w:rPr>
        <w:t> </w:t>
      </w:r>
      <w:r w:rsidRPr="007601AF">
        <w:rPr>
          <w:rFonts w:ascii="Georgia" w:eastAsia="Times New Roman" w:hAnsi="Georgia" w:cs="Times New Roman"/>
          <w:i/>
          <w:iCs/>
          <w:color w:val="343332"/>
          <w:sz w:val="17"/>
          <w:szCs w:val="17"/>
        </w:rPr>
        <w:t>scales</w:t>
      </w:r>
      <w:r w:rsidRPr="007601AF">
        <w:rPr>
          <w:rFonts w:ascii="Georgia" w:eastAsia="Times New Roman" w:hAnsi="Georgia" w:cs="Times New Roman"/>
          <w:color w:val="343332"/>
          <w:sz w:val="17"/>
          <w:szCs w:val="17"/>
        </w:rPr>
        <w:t>, and modes.</w:t>
      </w:r>
    </w:p>
    <w:p w:rsidR="007601AF" w:rsidRPr="007601AF" w:rsidRDefault="00D538F1" w:rsidP="007601AF">
      <w:pPr>
        <w:numPr>
          <w:ilvl w:val="0"/>
          <w:numId w:val="8"/>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Tetra chords</w:t>
      </w:r>
      <w:r w:rsidR="00FE7612">
        <w:rPr>
          <w:rFonts w:ascii="Georgia" w:eastAsia="Times New Roman" w:hAnsi="Georgia" w:cs="Times New Roman"/>
          <w:color w:val="343332"/>
          <w:sz w:val="17"/>
          <w:szCs w:val="17"/>
        </w:rPr>
        <w:t xml:space="preserve">: scales Basic Building Block. </w:t>
      </w:r>
      <w:r w:rsidR="007601AF" w:rsidRPr="007601AF">
        <w:rPr>
          <w:rFonts w:ascii="Georgia" w:eastAsia="Times New Roman" w:hAnsi="Georgia" w:cs="Times New Roman"/>
          <w:color w:val="343332"/>
          <w:sz w:val="17"/>
          <w:szCs w:val="17"/>
        </w:rPr>
        <w:br w:type="textWrapping" w:clear="all"/>
        <w:t>Greek scales were constructed from</w:t>
      </w:r>
      <w:r w:rsidR="007601AF" w:rsidRPr="007601AF">
        <w:rPr>
          <w:rFonts w:ascii="Georgia" w:eastAsia="Times New Roman" w:hAnsi="Georgia" w:cs="Times New Roman"/>
          <w:color w:val="343332"/>
          <w:sz w:val="17"/>
        </w:rPr>
        <w:t> </w:t>
      </w:r>
      <w:r w:rsidRPr="007601AF">
        <w:rPr>
          <w:rFonts w:ascii="Georgia" w:eastAsia="Times New Roman" w:hAnsi="Georgia" w:cs="Times New Roman"/>
          <w:i/>
          <w:iCs/>
          <w:color w:val="343332"/>
          <w:sz w:val="17"/>
          <w:szCs w:val="17"/>
        </w:rPr>
        <w:t>tetra chords</w:t>
      </w:r>
      <w:r w:rsidR="007601AF" w:rsidRPr="007601AF">
        <w:rPr>
          <w:rFonts w:ascii="Georgia" w:eastAsia="Times New Roman" w:hAnsi="Georgia" w:cs="Times New Roman"/>
          <w:color w:val="343332"/>
          <w:sz w:val="17"/>
          <w:szCs w:val="17"/>
        </w:rPr>
        <w:t>, groups of four notes spanning a fourth. There were three</w:t>
      </w:r>
      <w:r w:rsidR="007601AF" w:rsidRPr="007601AF">
        <w:rPr>
          <w:rFonts w:ascii="Georgia" w:eastAsia="Times New Roman" w:hAnsi="Georgia" w:cs="Times New Roman"/>
          <w:color w:val="343332"/>
          <w:sz w:val="17"/>
        </w:rPr>
        <w:t> </w:t>
      </w:r>
      <w:r w:rsidR="007601AF" w:rsidRPr="007601AF">
        <w:rPr>
          <w:rFonts w:ascii="Georgia" w:eastAsia="Times New Roman" w:hAnsi="Georgia" w:cs="Times New Roman"/>
          <w:i/>
          <w:iCs/>
          <w:color w:val="343332"/>
          <w:sz w:val="17"/>
          <w:szCs w:val="17"/>
        </w:rPr>
        <w:t>genera</w:t>
      </w:r>
      <w:r w:rsidR="007601AF" w:rsidRPr="007601AF">
        <w:rPr>
          <w:rFonts w:ascii="Georgia" w:eastAsia="Times New Roman" w:hAnsi="Georgia" w:cs="Times New Roman"/>
          <w:i/>
          <w:iCs/>
          <w:color w:val="343332"/>
          <w:sz w:val="17"/>
        </w:rPr>
        <w:t> </w:t>
      </w:r>
      <w:r w:rsidR="007601AF" w:rsidRPr="007601AF">
        <w:rPr>
          <w:rFonts w:ascii="Georgia" w:eastAsia="Times New Roman" w:hAnsi="Georgia" w:cs="Times New Roman"/>
          <w:color w:val="343332"/>
          <w:sz w:val="17"/>
          <w:szCs w:val="17"/>
        </w:rPr>
        <w:t xml:space="preserve">(kinds) of </w:t>
      </w:r>
      <w:r w:rsidRPr="007601AF">
        <w:rPr>
          <w:rFonts w:ascii="Georgia" w:eastAsia="Times New Roman" w:hAnsi="Georgia" w:cs="Times New Roman"/>
          <w:color w:val="343332"/>
          <w:sz w:val="17"/>
          <w:szCs w:val="17"/>
        </w:rPr>
        <w:t>tetra chords</w:t>
      </w:r>
      <w:r w:rsidR="007601AF" w:rsidRPr="007601AF">
        <w:rPr>
          <w:rFonts w:ascii="Georgia" w:eastAsia="Times New Roman" w:hAnsi="Georgia" w:cs="Times New Roman"/>
          <w:color w:val="343332"/>
          <w:sz w:val="17"/>
          <w:szCs w:val="17"/>
        </w:rPr>
        <w:t>:</w:t>
      </w:r>
      <w:r w:rsidR="007601AF" w:rsidRPr="007601AF">
        <w:rPr>
          <w:rFonts w:ascii="Georgia" w:eastAsia="Times New Roman" w:hAnsi="Georgia" w:cs="Times New Roman"/>
          <w:color w:val="343332"/>
          <w:sz w:val="17"/>
        </w:rPr>
        <w:t> </w:t>
      </w:r>
      <w:r w:rsidR="007601AF" w:rsidRPr="007601AF">
        <w:rPr>
          <w:rFonts w:ascii="Georgia" w:eastAsia="Times New Roman" w:hAnsi="Georgia" w:cs="Times New Roman"/>
          <w:i/>
          <w:iCs/>
          <w:color w:val="343332"/>
          <w:sz w:val="17"/>
          <w:szCs w:val="17"/>
        </w:rPr>
        <w:t>diatonic</w:t>
      </w:r>
      <w:r w:rsidR="007601AF" w:rsidRPr="007601AF">
        <w:rPr>
          <w:rFonts w:ascii="Georgia" w:eastAsia="Times New Roman" w:hAnsi="Georgia" w:cs="Times New Roman"/>
          <w:color w:val="343332"/>
          <w:sz w:val="17"/>
          <w:szCs w:val="17"/>
        </w:rPr>
        <w:t>,</w:t>
      </w:r>
      <w:r w:rsidR="007601AF" w:rsidRPr="007601AF">
        <w:rPr>
          <w:rFonts w:ascii="Georgia" w:eastAsia="Times New Roman" w:hAnsi="Georgia" w:cs="Times New Roman"/>
          <w:color w:val="343332"/>
          <w:sz w:val="17"/>
        </w:rPr>
        <w:t> </w:t>
      </w:r>
      <w:r w:rsidR="007601AF" w:rsidRPr="007601AF">
        <w:rPr>
          <w:rFonts w:ascii="Georgia" w:eastAsia="Times New Roman" w:hAnsi="Georgia" w:cs="Times New Roman"/>
          <w:i/>
          <w:iCs/>
          <w:color w:val="343332"/>
          <w:sz w:val="17"/>
          <w:szCs w:val="17"/>
        </w:rPr>
        <w:t>chromatic</w:t>
      </w:r>
      <w:r w:rsidR="007601AF" w:rsidRPr="007601AF">
        <w:rPr>
          <w:rFonts w:ascii="Georgia" w:eastAsia="Times New Roman" w:hAnsi="Georgia" w:cs="Times New Roman"/>
          <w:color w:val="343332"/>
          <w:sz w:val="17"/>
          <w:szCs w:val="17"/>
        </w:rPr>
        <w:t>, and</w:t>
      </w:r>
      <w:r>
        <w:rPr>
          <w:rFonts w:ascii="Georgia" w:eastAsia="Times New Roman" w:hAnsi="Georgia" w:cs="Times New Roman"/>
          <w:color w:val="343332"/>
          <w:sz w:val="17"/>
          <w:szCs w:val="17"/>
        </w:rPr>
        <w:t xml:space="preserve"> </w:t>
      </w:r>
      <w:r w:rsidR="007601AF" w:rsidRPr="007601AF">
        <w:rPr>
          <w:rFonts w:ascii="Georgia" w:eastAsia="Times New Roman" w:hAnsi="Georgia" w:cs="Times New Roman"/>
          <w:i/>
          <w:iCs/>
          <w:color w:val="343332"/>
          <w:sz w:val="17"/>
          <w:szCs w:val="17"/>
        </w:rPr>
        <w:t>enharmonic</w:t>
      </w:r>
      <w:r w:rsidR="007601AF" w:rsidRPr="007601AF">
        <w:rPr>
          <w:rFonts w:ascii="Georgia" w:eastAsia="Times New Roman" w:hAnsi="Georgia" w:cs="Times New Roman"/>
          <w:color w:val="343332"/>
          <w:sz w:val="17"/>
          <w:szCs w:val="17"/>
        </w:rPr>
        <w:t>.</w:t>
      </w:r>
    </w:p>
    <w:p w:rsidR="007601AF" w:rsidRPr="007601AF" w:rsidRDefault="007601AF" w:rsidP="007601AF">
      <w:pPr>
        <w:numPr>
          <w:ilvl w:val="0"/>
          <w:numId w:val="9"/>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Transmission of Greek ideas</w:t>
      </w:r>
      <w:r w:rsidR="00FE7612">
        <w:rPr>
          <w:rFonts w:ascii="Georgia" w:eastAsia="Times New Roman" w:hAnsi="Georgia" w:cs="Times New Roman"/>
          <w:color w:val="343332"/>
          <w:sz w:val="17"/>
          <w:szCs w:val="17"/>
        </w:rPr>
        <w:t>:  Gre</w:t>
      </w:r>
      <w:r w:rsidR="00D538F1">
        <w:rPr>
          <w:rFonts w:ascii="Georgia" w:eastAsia="Times New Roman" w:hAnsi="Georgia" w:cs="Times New Roman"/>
          <w:color w:val="343332"/>
          <w:sz w:val="17"/>
          <w:szCs w:val="17"/>
        </w:rPr>
        <w:t>e</w:t>
      </w:r>
      <w:r w:rsidR="00FE7612">
        <w:rPr>
          <w:rFonts w:ascii="Georgia" w:eastAsia="Times New Roman" w:hAnsi="Georgia" w:cs="Times New Roman"/>
          <w:color w:val="343332"/>
          <w:sz w:val="17"/>
          <w:szCs w:val="17"/>
        </w:rPr>
        <w:t xml:space="preserve">k writers perceived music as a reflection of the order of the </w:t>
      </w:r>
      <w:r w:rsidR="00FE7612" w:rsidRPr="00FE7612">
        <w:rPr>
          <w:rFonts w:ascii="Georgia" w:eastAsia="Times New Roman" w:hAnsi="Georgia" w:cs="Times New Roman"/>
          <w:b/>
          <w:i/>
          <w:color w:val="343332"/>
          <w:sz w:val="17"/>
          <w:szCs w:val="17"/>
          <w:u w:val="single"/>
        </w:rPr>
        <w:t>universe.</w:t>
      </w:r>
      <w:r w:rsidR="00FE7612">
        <w:rPr>
          <w:rFonts w:ascii="Georgia" w:eastAsia="Times New Roman" w:hAnsi="Georgia" w:cs="Times New Roman"/>
          <w:color w:val="343332"/>
          <w:sz w:val="17"/>
          <w:szCs w:val="17"/>
        </w:rPr>
        <w:t xml:space="preserve"> </w:t>
      </w:r>
      <w:r w:rsidRPr="007601AF">
        <w:rPr>
          <w:rFonts w:ascii="Georgia" w:eastAsia="Times New Roman" w:hAnsi="Georgia" w:cs="Times New Roman"/>
          <w:color w:val="343332"/>
          <w:sz w:val="17"/>
          <w:szCs w:val="17"/>
        </w:rPr>
        <w:br w:type="textWrapping" w:clear="all"/>
        <w:t xml:space="preserve">Some Greek concepts about music were interpreted and transmitted to the </w:t>
      </w:r>
      <w:proofErr w:type="gramStart"/>
      <w:r w:rsidRPr="007601AF">
        <w:rPr>
          <w:rFonts w:ascii="Georgia" w:eastAsia="Times New Roman" w:hAnsi="Georgia" w:cs="Times New Roman"/>
          <w:color w:val="343332"/>
          <w:sz w:val="17"/>
          <w:szCs w:val="17"/>
        </w:rPr>
        <w:t>Middle</w:t>
      </w:r>
      <w:proofErr w:type="gramEnd"/>
      <w:r w:rsidRPr="007601AF">
        <w:rPr>
          <w:rFonts w:ascii="Georgia" w:eastAsia="Times New Roman" w:hAnsi="Georgia" w:cs="Times New Roman"/>
          <w:color w:val="343332"/>
          <w:sz w:val="17"/>
          <w:szCs w:val="17"/>
        </w:rPr>
        <w:t xml:space="preserve"> Ages through the writings of early Christians, but others were not rediscovered until the Renaissance.</w:t>
      </w:r>
    </w:p>
    <w:p w:rsidR="007601AF" w:rsidRPr="007601AF" w:rsidRDefault="007601AF" w:rsidP="007601A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7601AF">
        <w:rPr>
          <w:rFonts w:ascii="Georgia" w:eastAsia="Times New Roman" w:hAnsi="Georgia" w:cs="Times New Roman"/>
          <w:color w:val="615A51"/>
          <w:sz w:val="41"/>
          <w:szCs w:val="41"/>
        </w:rPr>
        <w:t xml:space="preserve">II. Roman Music, 200 b.c.e.–500 </w:t>
      </w:r>
      <w:proofErr w:type="spellStart"/>
      <w:proofErr w:type="gramStart"/>
      <w:r w:rsidRPr="007601AF">
        <w:rPr>
          <w:rFonts w:ascii="Georgia" w:eastAsia="Times New Roman" w:hAnsi="Georgia" w:cs="Times New Roman"/>
          <w:color w:val="615A51"/>
          <w:sz w:val="41"/>
          <w:szCs w:val="41"/>
        </w:rPr>
        <w:t>c.e</w:t>
      </w:r>
      <w:proofErr w:type="spellEnd"/>
      <w:proofErr w:type="gramEnd"/>
      <w:r w:rsidRPr="007601AF">
        <w:rPr>
          <w:rFonts w:ascii="Georgia" w:eastAsia="Times New Roman" w:hAnsi="Georgia" w:cs="Times New Roman"/>
          <w:color w:val="615A51"/>
          <w:sz w:val="41"/>
          <w:szCs w:val="41"/>
        </w:rPr>
        <w:t>. (CHWM 21)</w:t>
      </w:r>
    </w:p>
    <w:p w:rsidR="007601AF" w:rsidRDefault="007601AF" w:rsidP="007601AF">
      <w:pPr>
        <w:shd w:val="clear" w:color="auto" w:fill="FFFFFF"/>
        <w:spacing w:after="360" w:line="408" w:lineRule="atLeast"/>
        <w:textAlignment w:val="baseline"/>
        <w:rPr>
          <w:rFonts w:ascii="Georgia" w:eastAsia="Times New Roman" w:hAnsi="Georgia" w:cs="Times New Roman"/>
          <w:color w:val="333333"/>
          <w:sz w:val="24"/>
          <w:szCs w:val="24"/>
        </w:rPr>
      </w:pPr>
      <w:r w:rsidRPr="007601AF">
        <w:rPr>
          <w:rFonts w:ascii="Georgia" w:eastAsia="Times New Roman" w:hAnsi="Georgia" w:cs="Times New Roman"/>
          <w:color w:val="333333"/>
          <w:sz w:val="24"/>
          <w:szCs w:val="24"/>
        </w:rPr>
        <w:t xml:space="preserve">The Romans adopted </w:t>
      </w:r>
      <w:r w:rsidR="00FE7612">
        <w:rPr>
          <w:rFonts w:ascii="Georgia" w:eastAsia="Times New Roman" w:hAnsi="Georgia" w:cs="Times New Roman"/>
          <w:color w:val="333333"/>
          <w:sz w:val="24"/>
          <w:szCs w:val="24"/>
        </w:rPr>
        <w:t xml:space="preserve">(took) </w:t>
      </w:r>
      <w:r w:rsidRPr="007601AF">
        <w:rPr>
          <w:rFonts w:ascii="Georgia" w:eastAsia="Times New Roman" w:hAnsi="Georgia" w:cs="Times New Roman"/>
          <w:color w:val="333333"/>
          <w:sz w:val="24"/>
          <w:szCs w:val="24"/>
        </w:rPr>
        <w:t>many aspects of Greek musical culture.</w:t>
      </w:r>
    </w:p>
    <w:p w:rsidR="00FE7612" w:rsidRPr="00FE7612" w:rsidRDefault="00FE7612" w:rsidP="007601AF">
      <w:pPr>
        <w:shd w:val="clear" w:color="auto" w:fill="FFFFFF"/>
        <w:spacing w:after="360" w:line="408" w:lineRule="atLeast"/>
        <w:textAlignment w:val="baseline"/>
        <w:rPr>
          <w:rFonts w:ascii="Georgia" w:eastAsia="Times New Roman" w:hAnsi="Georgia" w:cs="Times New Roman"/>
          <w:color w:val="333333"/>
          <w:sz w:val="20"/>
          <w:szCs w:val="20"/>
        </w:rPr>
      </w:pPr>
      <w:r>
        <w:rPr>
          <w:rFonts w:ascii="Georgia" w:eastAsia="Times New Roman" w:hAnsi="Georgia" w:cs="Times New Roman"/>
          <w:color w:val="333333"/>
          <w:sz w:val="24"/>
          <w:szCs w:val="24"/>
        </w:rPr>
        <w:tab/>
      </w:r>
      <w:r>
        <w:rPr>
          <w:rFonts w:ascii="Georgia" w:eastAsia="Times New Roman" w:hAnsi="Georgia" w:cs="Times New Roman"/>
          <w:color w:val="333333"/>
          <w:sz w:val="24"/>
          <w:szCs w:val="24"/>
        </w:rPr>
        <w:tab/>
      </w:r>
      <w:proofErr w:type="gramStart"/>
      <w:r>
        <w:rPr>
          <w:rFonts w:ascii="Georgia" w:eastAsia="Times New Roman" w:hAnsi="Georgia" w:cs="Times New Roman"/>
          <w:color w:val="333333"/>
          <w:sz w:val="20"/>
          <w:szCs w:val="20"/>
        </w:rPr>
        <w:t>Military, religious, theatrical, private entertainment, education.</w:t>
      </w:r>
      <w:proofErr w:type="gramEnd"/>
    </w:p>
    <w:p w:rsidR="007601AF" w:rsidRPr="007601AF" w:rsidRDefault="007601AF" w:rsidP="007601AF">
      <w:pPr>
        <w:numPr>
          <w:ilvl w:val="0"/>
          <w:numId w:val="10"/>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Rome’s decline</w:t>
      </w:r>
      <w:r w:rsidRPr="007601AF">
        <w:rPr>
          <w:rFonts w:ascii="Georgia" w:eastAsia="Times New Roman" w:hAnsi="Georgia" w:cs="Times New Roman"/>
          <w:color w:val="343332"/>
          <w:sz w:val="17"/>
          <w:szCs w:val="17"/>
        </w:rPr>
        <w:br w:type="textWrapping" w:clear="all"/>
        <w:t>Rome’s economic decline halted grand musical productions, and almost no distinctively Roman traces were left on later European musical developments.</w:t>
      </w:r>
    </w:p>
    <w:p w:rsidR="007601AF" w:rsidRPr="007601AF" w:rsidRDefault="007601AF" w:rsidP="007601A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7601AF">
        <w:rPr>
          <w:rFonts w:ascii="Georgia" w:eastAsia="Times New Roman" w:hAnsi="Georgia" w:cs="Times New Roman"/>
          <w:color w:val="615A51"/>
          <w:sz w:val="41"/>
          <w:szCs w:val="41"/>
        </w:rPr>
        <w:t>III. The Early Christian Church: Musical Thought (CHWM 21–23)</w:t>
      </w:r>
    </w:p>
    <w:p w:rsidR="007601AF" w:rsidRPr="007601AF" w:rsidRDefault="007601AF" w:rsidP="007601AF">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Church Fathers</w:t>
      </w:r>
      <w:r w:rsidRPr="007601AF">
        <w:rPr>
          <w:rFonts w:ascii="Georgia" w:eastAsia="Times New Roman" w:hAnsi="Georgia" w:cs="Times New Roman"/>
          <w:color w:val="343332"/>
          <w:sz w:val="17"/>
          <w:szCs w:val="17"/>
        </w:rPr>
        <w:br w:type="textWrapping" w:clear="all"/>
        <w:t xml:space="preserve">Christian writers and scholars known as the Church Fathers saw in music the power to inspire divine thoughts </w:t>
      </w:r>
      <w:r w:rsidR="005A5ADB">
        <w:rPr>
          <w:rFonts w:ascii="Georgia" w:eastAsia="Times New Roman" w:hAnsi="Georgia" w:cs="Times New Roman"/>
          <w:color w:val="343332"/>
          <w:sz w:val="17"/>
          <w:szCs w:val="17"/>
        </w:rPr>
        <w:t>(for Good or Evil)</w:t>
      </w:r>
      <w:r w:rsidRPr="007601AF">
        <w:rPr>
          <w:rFonts w:ascii="Georgia" w:eastAsia="Times New Roman" w:hAnsi="Georgia" w:cs="Times New Roman"/>
          <w:color w:val="343332"/>
          <w:sz w:val="17"/>
          <w:szCs w:val="17"/>
        </w:rPr>
        <w:t>and to influence the character of listeners.</w:t>
      </w:r>
    </w:p>
    <w:p w:rsidR="007601AF" w:rsidRDefault="007601AF" w:rsidP="007601AF">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Dangers of music</w:t>
      </w:r>
      <w:r w:rsidRPr="007601AF">
        <w:rPr>
          <w:rFonts w:ascii="Georgia" w:eastAsia="Times New Roman" w:hAnsi="Georgia" w:cs="Times New Roman"/>
          <w:color w:val="343332"/>
          <w:sz w:val="17"/>
          <w:szCs w:val="17"/>
        </w:rPr>
        <w:br w:type="textWrapping" w:clear="all"/>
      </w:r>
      <w:proofErr w:type="gramStart"/>
      <w:r w:rsidRPr="007601AF">
        <w:rPr>
          <w:rFonts w:ascii="Georgia" w:eastAsia="Times New Roman" w:hAnsi="Georgia" w:cs="Times New Roman"/>
          <w:color w:val="343332"/>
          <w:sz w:val="17"/>
          <w:szCs w:val="17"/>
        </w:rPr>
        <w:t>Many</w:t>
      </w:r>
      <w:proofErr w:type="gramEnd"/>
      <w:r w:rsidRPr="007601AF">
        <w:rPr>
          <w:rFonts w:ascii="Georgia" w:eastAsia="Times New Roman" w:hAnsi="Georgia" w:cs="Times New Roman"/>
          <w:color w:val="343332"/>
          <w:sz w:val="17"/>
          <w:szCs w:val="17"/>
        </w:rPr>
        <w:t xml:space="preserve"> early church leaders opposed listening to music for pleasure.</w:t>
      </w:r>
    </w:p>
    <w:p w:rsidR="00401C8A" w:rsidRPr="007601AF" w:rsidRDefault="00401C8A" w:rsidP="00401C8A">
      <w:pPr>
        <w:numPr>
          <w:ilvl w:val="2"/>
          <w:numId w:val="11"/>
        </w:num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 xml:space="preserve">Beautiful things exist to remind us of Divine and perfect Beauty. </w:t>
      </w:r>
    </w:p>
    <w:p w:rsidR="007601AF" w:rsidRPr="005A5ADB" w:rsidRDefault="007601AF" w:rsidP="007601AF">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lastRenderedPageBreak/>
        <w:t>Transmission of Greek music theory</w:t>
      </w:r>
      <w:r w:rsidRPr="007601AF">
        <w:rPr>
          <w:rFonts w:ascii="Georgia" w:eastAsia="Times New Roman" w:hAnsi="Georgia" w:cs="Times New Roman"/>
          <w:color w:val="343332"/>
          <w:sz w:val="17"/>
          <w:szCs w:val="17"/>
        </w:rPr>
        <w:br w:type="textWrapping" w:clear="all"/>
        <w:t xml:space="preserve">Greek theory and philosophy were summarized and passed on by early Christian writers, most notably by </w:t>
      </w:r>
      <w:r w:rsidRPr="005A5ADB">
        <w:rPr>
          <w:rFonts w:ascii="Georgia" w:eastAsia="Times New Roman" w:hAnsi="Georgia" w:cs="Times New Roman"/>
          <w:b/>
          <w:i/>
          <w:color w:val="343332"/>
          <w:sz w:val="17"/>
          <w:szCs w:val="17"/>
          <w:u w:val="single"/>
        </w:rPr>
        <w:t>Boethius</w:t>
      </w:r>
      <w:r w:rsidRPr="005A5ADB">
        <w:rPr>
          <w:rFonts w:ascii="Georgia" w:eastAsia="Times New Roman" w:hAnsi="Georgia" w:cs="Times New Roman"/>
          <w:color w:val="343332"/>
          <w:sz w:val="17"/>
          <w:szCs w:val="17"/>
        </w:rPr>
        <w:t>.</w:t>
      </w:r>
      <w:r w:rsidR="005A5ADB" w:rsidRPr="005A5ADB">
        <w:rPr>
          <w:rFonts w:ascii="Georgia" w:eastAsia="Times New Roman" w:hAnsi="Georgia" w:cs="Times New Roman"/>
          <w:color w:val="343332"/>
          <w:sz w:val="17"/>
          <w:szCs w:val="17"/>
        </w:rPr>
        <w:t xml:space="preserve"> &amp;</w:t>
      </w:r>
      <w:r w:rsidR="005A5ADB">
        <w:rPr>
          <w:rFonts w:ascii="Georgia" w:eastAsia="Times New Roman" w:hAnsi="Georgia" w:cs="Times New Roman"/>
          <w:color w:val="343332"/>
          <w:sz w:val="17"/>
          <w:szCs w:val="17"/>
        </w:rPr>
        <w:t xml:space="preserve"> </w:t>
      </w:r>
      <w:proofErr w:type="spellStart"/>
      <w:r w:rsidR="005A5ADB">
        <w:rPr>
          <w:rFonts w:ascii="Georgia" w:eastAsia="Times New Roman" w:hAnsi="Georgia" w:cs="Times New Roman"/>
          <w:color w:val="343332"/>
          <w:sz w:val="17"/>
          <w:szCs w:val="17"/>
        </w:rPr>
        <w:t>Maitianus</w:t>
      </w:r>
      <w:proofErr w:type="spellEnd"/>
      <w:r w:rsidR="005A5ADB">
        <w:rPr>
          <w:rFonts w:ascii="Georgia" w:eastAsia="Times New Roman" w:hAnsi="Georgia" w:cs="Times New Roman"/>
          <w:color w:val="343332"/>
          <w:sz w:val="17"/>
          <w:szCs w:val="17"/>
        </w:rPr>
        <w:t xml:space="preserve"> </w:t>
      </w:r>
      <w:proofErr w:type="spellStart"/>
      <w:r w:rsidR="005A5ADB">
        <w:rPr>
          <w:rFonts w:ascii="Georgia" w:eastAsia="Times New Roman" w:hAnsi="Georgia" w:cs="Times New Roman"/>
          <w:color w:val="343332"/>
          <w:sz w:val="17"/>
          <w:szCs w:val="17"/>
        </w:rPr>
        <w:t>cpella</w:t>
      </w:r>
      <w:proofErr w:type="spellEnd"/>
      <w:r w:rsidR="005A5ADB">
        <w:rPr>
          <w:rFonts w:ascii="Georgia" w:eastAsia="Times New Roman" w:hAnsi="Georgia" w:cs="Times New Roman"/>
          <w:color w:val="343332"/>
          <w:sz w:val="17"/>
          <w:szCs w:val="17"/>
        </w:rPr>
        <w:t xml:space="preserve">. </w:t>
      </w:r>
    </w:p>
    <w:p w:rsidR="007601AF" w:rsidRPr="007601AF" w:rsidRDefault="007601AF" w:rsidP="007601AF">
      <w:pPr>
        <w:numPr>
          <w:ilvl w:val="0"/>
          <w:numId w:val="11"/>
        </w:numPr>
        <w:shd w:val="clear" w:color="auto" w:fill="FFFFFF"/>
        <w:spacing w:after="0" w:line="408" w:lineRule="atLeast"/>
        <w:ind w:left="1200"/>
        <w:textAlignment w:val="baseline"/>
        <w:rPr>
          <w:rFonts w:ascii="Georgia" w:eastAsia="Times New Roman" w:hAnsi="Georgia" w:cs="Times New Roman"/>
          <w:color w:val="343332"/>
          <w:sz w:val="17"/>
          <w:szCs w:val="17"/>
        </w:rPr>
      </w:pPr>
      <w:proofErr w:type="spellStart"/>
      <w:r w:rsidRPr="007601AF">
        <w:rPr>
          <w:rFonts w:ascii="Georgia" w:eastAsia="Times New Roman" w:hAnsi="Georgia" w:cs="Times New Roman"/>
          <w:color w:val="343332"/>
          <w:sz w:val="17"/>
          <w:szCs w:val="17"/>
        </w:rPr>
        <w:t>Martianus</w:t>
      </w:r>
      <w:proofErr w:type="spellEnd"/>
      <w:r w:rsidRPr="007601AF">
        <w:rPr>
          <w:rFonts w:ascii="Georgia" w:eastAsia="Times New Roman" w:hAnsi="Georgia" w:cs="Times New Roman"/>
          <w:color w:val="343332"/>
          <w:sz w:val="17"/>
          <w:szCs w:val="17"/>
        </w:rPr>
        <w:t xml:space="preserve"> </w:t>
      </w:r>
      <w:proofErr w:type="spellStart"/>
      <w:r w:rsidRPr="007601AF">
        <w:rPr>
          <w:rFonts w:ascii="Georgia" w:eastAsia="Times New Roman" w:hAnsi="Georgia" w:cs="Times New Roman"/>
          <w:color w:val="343332"/>
          <w:sz w:val="17"/>
          <w:szCs w:val="17"/>
        </w:rPr>
        <w:t>Capella</w:t>
      </w:r>
      <w:proofErr w:type="spellEnd"/>
      <w:r w:rsidR="005A5ADB">
        <w:rPr>
          <w:rFonts w:ascii="Georgia" w:eastAsia="Times New Roman" w:hAnsi="Georgia" w:cs="Times New Roman"/>
          <w:color w:val="343332"/>
          <w:sz w:val="17"/>
          <w:szCs w:val="17"/>
        </w:rPr>
        <w:t xml:space="preserve">: Treatise </w:t>
      </w:r>
      <w:proofErr w:type="gramStart"/>
      <w:r w:rsidR="005A5ADB">
        <w:rPr>
          <w:rFonts w:ascii="Georgia" w:eastAsia="Times New Roman" w:hAnsi="Georgia" w:cs="Times New Roman"/>
          <w:color w:val="343332"/>
          <w:sz w:val="17"/>
          <w:szCs w:val="17"/>
        </w:rPr>
        <w:t>( The</w:t>
      </w:r>
      <w:proofErr w:type="gramEnd"/>
      <w:r w:rsidR="005A5ADB">
        <w:rPr>
          <w:rFonts w:ascii="Georgia" w:eastAsia="Times New Roman" w:hAnsi="Georgia" w:cs="Times New Roman"/>
          <w:color w:val="343332"/>
          <w:sz w:val="17"/>
          <w:szCs w:val="17"/>
        </w:rPr>
        <w:t xml:space="preserve"> marriage of Mercury and </w:t>
      </w:r>
      <w:proofErr w:type="spellStart"/>
      <w:r w:rsidR="005A5ADB">
        <w:rPr>
          <w:rFonts w:ascii="Georgia" w:eastAsia="Times New Roman" w:hAnsi="Georgia" w:cs="Times New Roman"/>
          <w:color w:val="343332"/>
          <w:sz w:val="17"/>
          <w:szCs w:val="17"/>
        </w:rPr>
        <w:t>Philogy</w:t>
      </w:r>
      <w:proofErr w:type="spellEnd"/>
      <w:r w:rsidR="005A5ADB">
        <w:rPr>
          <w:rFonts w:ascii="Georgia" w:eastAsia="Times New Roman" w:hAnsi="Georgia" w:cs="Times New Roman"/>
          <w:color w:val="343332"/>
          <w:sz w:val="17"/>
          <w:szCs w:val="17"/>
        </w:rPr>
        <w:t>).</w:t>
      </w:r>
      <w:r w:rsidRPr="007601AF">
        <w:rPr>
          <w:rFonts w:ascii="Georgia" w:eastAsia="Times New Roman" w:hAnsi="Georgia" w:cs="Times New Roman"/>
          <w:color w:val="343332"/>
          <w:sz w:val="17"/>
          <w:szCs w:val="17"/>
        </w:rPr>
        <w:br w:type="textWrapping" w:clear="all"/>
      </w:r>
      <w:proofErr w:type="spellStart"/>
      <w:r w:rsidRPr="007601AF">
        <w:rPr>
          <w:rFonts w:ascii="Georgia" w:eastAsia="Times New Roman" w:hAnsi="Georgia" w:cs="Times New Roman"/>
          <w:color w:val="343332"/>
          <w:sz w:val="17"/>
          <w:szCs w:val="17"/>
        </w:rPr>
        <w:t>Martianus</w:t>
      </w:r>
      <w:proofErr w:type="spellEnd"/>
      <w:r w:rsidRPr="007601AF">
        <w:rPr>
          <w:rFonts w:ascii="Georgia" w:eastAsia="Times New Roman" w:hAnsi="Georgia" w:cs="Times New Roman"/>
          <w:color w:val="343332"/>
          <w:sz w:val="17"/>
          <w:szCs w:val="17"/>
        </w:rPr>
        <w:t xml:space="preserve"> helped to codify the seven</w:t>
      </w:r>
      <w:r w:rsidRPr="007601AF">
        <w:rPr>
          <w:rFonts w:ascii="Georgia" w:eastAsia="Times New Roman" w:hAnsi="Georgia" w:cs="Times New Roman"/>
          <w:color w:val="343332"/>
          <w:sz w:val="17"/>
        </w:rPr>
        <w:t> </w:t>
      </w:r>
      <w:hyperlink r:id="rId7" w:history="1">
        <w:r w:rsidRPr="007601AF">
          <w:rPr>
            <w:rFonts w:ascii="Georgia" w:eastAsia="Times New Roman" w:hAnsi="Georgia" w:cs="Times New Roman"/>
            <w:b/>
            <w:bCs/>
            <w:color w:val="6C8C26"/>
            <w:sz w:val="17"/>
          </w:rPr>
          <w:t>liberal arts</w:t>
        </w:r>
      </w:hyperlink>
      <w:r w:rsidRPr="007601AF">
        <w:rPr>
          <w:rFonts w:ascii="Georgia" w:eastAsia="Times New Roman" w:hAnsi="Georgia" w:cs="Times New Roman"/>
          <w:color w:val="343332"/>
          <w:sz w:val="17"/>
          <w:szCs w:val="17"/>
        </w:rPr>
        <w:t>: the three verbal arts called the</w:t>
      </w:r>
      <w:r w:rsidR="00401C8A">
        <w:rPr>
          <w:rFonts w:ascii="Georgia" w:eastAsia="Times New Roman" w:hAnsi="Georgia" w:cs="Times New Roman"/>
          <w:color w:val="343332"/>
          <w:sz w:val="17"/>
          <w:szCs w:val="17"/>
        </w:rPr>
        <w:t xml:space="preserve"> </w:t>
      </w:r>
      <w:proofErr w:type="spellStart"/>
      <w:r w:rsidRPr="007601AF">
        <w:rPr>
          <w:rFonts w:ascii="Georgia" w:eastAsia="Times New Roman" w:hAnsi="Georgia" w:cs="Times New Roman"/>
          <w:i/>
          <w:iCs/>
          <w:color w:val="343332"/>
          <w:sz w:val="17"/>
          <w:szCs w:val="17"/>
        </w:rPr>
        <w:t>trivium</w:t>
      </w:r>
      <w:proofErr w:type="spellEnd"/>
      <w:r w:rsidRPr="007601AF">
        <w:rPr>
          <w:rFonts w:ascii="Georgia" w:eastAsia="Times New Roman" w:hAnsi="Georgia" w:cs="Times New Roman"/>
          <w:i/>
          <w:iCs/>
          <w:color w:val="343332"/>
          <w:sz w:val="17"/>
        </w:rPr>
        <w:t> </w:t>
      </w:r>
      <w:r w:rsidRPr="007601AF">
        <w:rPr>
          <w:rFonts w:ascii="Georgia" w:eastAsia="Times New Roman" w:hAnsi="Georgia" w:cs="Times New Roman"/>
          <w:color w:val="343332"/>
          <w:sz w:val="17"/>
          <w:szCs w:val="17"/>
        </w:rPr>
        <w:t>(grammar, dialectic or logic, and rhetoric) and the four mathematical disciplines called the</w:t>
      </w:r>
      <w:r w:rsidRPr="007601AF">
        <w:rPr>
          <w:rFonts w:ascii="Georgia" w:eastAsia="Times New Roman" w:hAnsi="Georgia" w:cs="Times New Roman"/>
          <w:color w:val="343332"/>
          <w:sz w:val="17"/>
        </w:rPr>
        <w:t> </w:t>
      </w:r>
      <w:proofErr w:type="spellStart"/>
      <w:r w:rsidRPr="007601AF">
        <w:rPr>
          <w:rFonts w:ascii="Georgia" w:eastAsia="Times New Roman" w:hAnsi="Georgia" w:cs="Times New Roman"/>
          <w:i/>
          <w:iCs/>
          <w:color w:val="343332"/>
          <w:sz w:val="17"/>
          <w:szCs w:val="17"/>
        </w:rPr>
        <w:t>quadrivium</w:t>
      </w:r>
      <w:proofErr w:type="spellEnd"/>
      <w:r w:rsidRPr="007601AF">
        <w:rPr>
          <w:rFonts w:ascii="Georgia" w:eastAsia="Times New Roman" w:hAnsi="Georgia" w:cs="Times New Roman"/>
          <w:i/>
          <w:iCs/>
          <w:color w:val="343332"/>
          <w:sz w:val="17"/>
        </w:rPr>
        <w:t> </w:t>
      </w:r>
      <w:r w:rsidRPr="007601AF">
        <w:rPr>
          <w:rFonts w:ascii="Georgia" w:eastAsia="Times New Roman" w:hAnsi="Georgia" w:cs="Times New Roman"/>
          <w:color w:val="343332"/>
          <w:sz w:val="17"/>
          <w:szCs w:val="17"/>
        </w:rPr>
        <w:t>(geometry, arithmetic, astronomy, and harmonics or music).</w:t>
      </w:r>
    </w:p>
    <w:p w:rsidR="007601AF" w:rsidRPr="007601AF" w:rsidRDefault="007601AF" w:rsidP="007601AF">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A5ADB">
        <w:rPr>
          <w:rFonts w:ascii="Georgia" w:eastAsia="Times New Roman" w:hAnsi="Georgia" w:cs="Times New Roman"/>
          <w:b/>
          <w:i/>
          <w:color w:val="343332"/>
          <w:sz w:val="17"/>
          <w:szCs w:val="17"/>
          <w:u w:val="single"/>
        </w:rPr>
        <w:t>Boethius</w:t>
      </w:r>
      <w:r w:rsidR="005A5ADB" w:rsidRPr="005A5ADB">
        <w:rPr>
          <w:rFonts w:ascii="Georgia" w:eastAsia="Times New Roman" w:hAnsi="Georgia" w:cs="Times New Roman"/>
          <w:b/>
          <w:i/>
          <w:color w:val="343332"/>
          <w:sz w:val="17"/>
          <w:szCs w:val="17"/>
          <w:u w:val="single"/>
        </w:rPr>
        <w:t>:</w:t>
      </w:r>
      <w:r w:rsidR="005A5ADB">
        <w:rPr>
          <w:rFonts w:ascii="Georgia" w:eastAsia="Times New Roman" w:hAnsi="Georgia" w:cs="Times New Roman"/>
          <w:color w:val="343332"/>
          <w:sz w:val="17"/>
          <w:szCs w:val="17"/>
        </w:rPr>
        <w:t xml:space="preserve"> </w:t>
      </w:r>
      <w:r w:rsidR="005A5ADB" w:rsidRPr="005A5ADB">
        <w:rPr>
          <w:rFonts w:ascii="Georgia" w:eastAsia="Times New Roman" w:hAnsi="Georgia" w:cs="Times New Roman"/>
          <w:b/>
          <w:i/>
          <w:color w:val="343332"/>
          <w:sz w:val="17"/>
          <w:szCs w:val="17"/>
          <w:u w:val="single"/>
        </w:rPr>
        <w:t xml:space="preserve">Most revered in middle </w:t>
      </w:r>
      <w:proofErr w:type="gramStart"/>
      <w:r w:rsidR="005A5ADB" w:rsidRPr="005A5ADB">
        <w:rPr>
          <w:rFonts w:ascii="Georgia" w:eastAsia="Times New Roman" w:hAnsi="Georgia" w:cs="Times New Roman"/>
          <w:b/>
          <w:i/>
          <w:color w:val="343332"/>
          <w:sz w:val="17"/>
          <w:szCs w:val="17"/>
          <w:u w:val="single"/>
        </w:rPr>
        <w:t>ages  in</w:t>
      </w:r>
      <w:proofErr w:type="gramEnd"/>
      <w:r w:rsidR="005A5ADB" w:rsidRPr="005A5ADB">
        <w:rPr>
          <w:rFonts w:ascii="Georgia" w:eastAsia="Times New Roman" w:hAnsi="Georgia" w:cs="Times New Roman"/>
          <w:b/>
          <w:i/>
          <w:color w:val="343332"/>
          <w:sz w:val="17"/>
          <w:szCs w:val="17"/>
          <w:u w:val="single"/>
        </w:rPr>
        <w:t xml:space="preserve"> music</w:t>
      </w:r>
      <w:r w:rsidR="005A5ADB">
        <w:rPr>
          <w:rFonts w:ascii="Georgia" w:eastAsia="Times New Roman" w:hAnsi="Georgia" w:cs="Times New Roman"/>
          <w:color w:val="343332"/>
          <w:sz w:val="17"/>
          <w:szCs w:val="17"/>
        </w:rPr>
        <w:t>.</w:t>
      </w:r>
      <w:r w:rsidRPr="007601AF">
        <w:rPr>
          <w:rFonts w:ascii="Georgia" w:eastAsia="Times New Roman" w:hAnsi="Georgia" w:cs="Times New Roman"/>
          <w:color w:val="343332"/>
          <w:sz w:val="17"/>
          <w:szCs w:val="17"/>
        </w:rPr>
        <w:br w:type="textWrapping" w:clear="all"/>
      </w:r>
      <w:r w:rsidRPr="00401C8A">
        <w:rPr>
          <w:rFonts w:ascii="Georgia" w:eastAsia="Times New Roman" w:hAnsi="Georgia" w:cs="Times New Roman"/>
          <w:b/>
          <w:i/>
          <w:iCs/>
          <w:color w:val="343332"/>
          <w:sz w:val="20"/>
          <w:szCs w:val="20"/>
          <w:u w:val="single"/>
        </w:rPr>
        <w:t xml:space="preserve">De </w:t>
      </w:r>
      <w:proofErr w:type="spellStart"/>
      <w:r w:rsidRPr="00401C8A">
        <w:rPr>
          <w:rFonts w:ascii="Georgia" w:eastAsia="Times New Roman" w:hAnsi="Georgia" w:cs="Times New Roman"/>
          <w:b/>
          <w:i/>
          <w:iCs/>
          <w:color w:val="343332"/>
          <w:sz w:val="20"/>
          <w:szCs w:val="20"/>
          <w:u w:val="single"/>
        </w:rPr>
        <w:t>institutione</w:t>
      </w:r>
      <w:proofErr w:type="spellEnd"/>
      <w:r w:rsidRPr="00401C8A">
        <w:rPr>
          <w:rFonts w:ascii="Georgia" w:eastAsia="Times New Roman" w:hAnsi="Georgia" w:cs="Times New Roman"/>
          <w:b/>
          <w:i/>
          <w:iCs/>
          <w:color w:val="343332"/>
          <w:sz w:val="20"/>
          <w:szCs w:val="20"/>
          <w:u w:val="single"/>
        </w:rPr>
        <w:t xml:space="preserve"> </w:t>
      </w:r>
      <w:proofErr w:type="spellStart"/>
      <w:r w:rsidRPr="00401C8A">
        <w:rPr>
          <w:rFonts w:ascii="Georgia" w:eastAsia="Times New Roman" w:hAnsi="Georgia" w:cs="Times New Roman"/>
          <w:b/>
          <w:i/>
          <w:iCs/>
          <w:color w:val="343332"/>
          <w:sz w:val="20"/>
          <w:szCs w:val="20"/>
          <w:u w:val="single"/>
        </w:rPr>
        <w:t>musica</w:t>
      </w:r>
      <w:proofErr w:type="spellEnd"/>
      <w:r w:rsidRPr="007601AF">
        <w:rPr>
          <w:rFonts w:ascii="Georgia" w:eastAsia="Times New Roman" w:hAnsi="Georgia" w:cs="Times New Roman"/>
          <w:i/>
          <w:iCs/>
          <w:color w:val="343332"/>
          <w:sz w:val="17"/>
        </w:rPr>
        <w:t> </w:t>
      </w:r>
      <w:r w:rsidRPr="007601AF">
        <w:rPr>
          <w:rFonts w:ascii="Georgia" w:eastAsia="Times New Roman" w:hAnsi="Georgia" w:cs="Times New Roman"/>
          <w:color w:val="343332"/>
          <w:sz w:val="17"/>
          <w:szCs w:val="17"/>
        </w:rPr>
        <w:t>(The Fundamentals of Music) by</w:t>
      </w:r>
      <w:r w:rsidRPr="007601AF">
        <w:rPr>
          <w:rFonts w:ascii="Georgia" w:eastAsia="Times New Roman" w:hAnsi="Georgia" w:cs="Times New Roman"/>
          <w:color w:val="343332"/>
          <w:sz w:val="17"/>
        </w:rPr>
        <w:t> </w:t>
      </w:r>
      <w:r w:rsidRPr="007601AF">
        <w:rPr>
          <w:rFonts w:ascii="Georgia" w:eastAsia="Times New Roman" w:hAnsi="Georgia" w:cs="Times New Roman"/>
          <w:i/>
          <w:iCs/>
          <w:color w:val="343332"/>
          <w:sz w:val="17"/>
          <w:szCs w:val="17"/>
        </w:rPr>
        <w:t>Boethius</w:t>
      </w:r>
      <w:r w:rsidRPr="007601AF">
        <w:rPr>
          <w:rFonts w:ascii="Georgia" w:eastAsia="Times New Roman" w:hAnsi="Georgia" w:cs="Times New Roman"/>
          <w:i/>
          <w:iCs/>
          <w:color w:val="343332"/>
          <w:sz w:val="17"/>
        </w:rPr>
        <w:t> </w:t>
      </w:r>
      <w:r w:rsidRPr="007601AF">
        <w:rPr>
          <w:rFonts w:ascii="Georgia" w:eastAsia="Times New Roman" w:hAnsi="Georgia" w:cs="Times New Roman"/>
          <w:color w:val="343332"/>
          <w:sz w:val="17"/>
          <w:szCs w:val="17"/>
        </w:rPr>
        <w:t>(ca. 480–524) is the main source through which Greek music theory was transmitted to the Middle Ages.</w:t>
      </w:r>
      <w:r w:rsidR="005A5ADB">
        <w:rPr>
          <w:rFonts w:ascii="Georgia" w:eastAsia="Times New Roman" w:hAnsi="Georgia" w:cs="Times New Roman"/>
          <w:color w:val="343332"/>
          <w:sz w:val="17"/>
          <w:szCs w:val="17"/>
        </w:rPr>
        <w:t xml:space="preserve"> </w:t>
      </w:r>
      <w:r w:rsidR="005A5ADB" w:rsidRPr="00401C8A">
        <w:rPr>
          <w:rFonts w:ascii="Georgia" w:eastAsia="Times New Roman" w:hAnsi="Georgia" w:cs="Times New Roman"/>
          <w:b/>
          <w:color w:val="343332"/>
          <w:sz w:val="17"/>
          <w:szCs w:val="17"/>
          <w:u w:val="single"/>
        </w:rPr>
        <w:t>Cited for next 1000 years</w:t>
      </w:r>
      <w:r w:rsidR="005A5ADB">
        <w:rPr>
          <w:rFonts w:ascii="Georgia" w:eastAsia="Times New Roman" w:hAnsi="Georgia" w:cs="Times New Roman"/>
          <w:color w:val="343332"/>
          <w:sz w:val="17"/>
          <w:szCs w:val="17"/>
        </w:rPr>
        <w:t xml:space="preserve">. </w:t>
      </w:r>
    </w:p>
    <w:p w:rsidR="007601AF" w:rsidRPr="007601AF" w:rsidRDefault="007601AF" w:rsidP="007601AF">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7601AF">
        <w:rPr>
          <w:rFonts w:ascii="Georgia" w:eastAsia="Times New Roman" w:hAnsi="Georgia" w:cs="Times New Roman"/>
          <w:b/>
          <w:bCs/>
          <w:color w:val="333333"/>
          <w:sz w:val="17"/>
          <w:szCs w:val="17"/>
        </w:rPr>
        <w:t>A Closer Look:</w:t>
      </w:r>
      <w:r w:rsidRPr="007601AF">
        <w:rPr>
          <w:rFonts w:ascii="Georgia" w:eastAsia="Times New Roman" w:hAnsi="Georgia" w:cs="Times New Roman"/>
          <w:b/>
          <w:bCs/>
          <w:color w:val="333333"/>
          <w:sz w:val="17"/>
        </w:rPr>
        <w:t> </w:t>
      </w:r>
      <w:r w:rsidRPr="007601AF">
        <w:rPr>
          <w:rFonts w:ascii="Georgia" w:eastAsia="Times New Roman" w:hAnsi="Georgia" w:cs="Times New Roman"/>
          <w:color w:val="333333"/>
          <w:sz w:val="17"/>
          <w:szCs w:val="17"/>
        </w:rPr>
        <w:t>Boethius’s</w:t>
      </w:r>
      <w:r w:rsidRPr="007601AF">
        <w:rPr>
          <w:rFonts w:ascii="Georgia" w:eastAsia="Times New Roman" w:hAnsi="Georgia" w:cs="Times New Roman"/>
          <w:color w:val="333333"/>
          <w:sz w:val="17"/>
        </w:rPr>
        <w:t> </w:t>
      </w:r>
      <w:r w:rsidRPr="007601AF">
        <w:rPr>
          <w:rFonts w:ascii="Georgia" w:eastAsia="Times New Roman" w:hAnsi="Georgia" w:cs="Times New Roman"/>
          <w:i/>
          <w:iCs/>
          <w:color w:val="333333"/>
          <w:sz w:val="17"/>
          <w:szCs w:val="17"/>
        </w:rPr>
        <w:t>Fundamentals</w:t>
      </w:r>
      <w:r w:rsidRPr="007601AF">
        <w:rPr>
          <w:rFonts w:ascii="Georgia" w:eastAsia="Times New Roman" w:hAnsi="Georgia" w:cs="Times New Roman"/>
          <w:color w:val="333333"/>
          <w:sz w:val="17"/>
          <w:szCs w:val="17"/>
        </w:rPr>
        <w:br w:type="textWrapping" w:clear="all"/>
      </w:r>
      <w:r w:rsidRPr="00BF4FB4">
        <w:rPr>
          <w:rFonts w:ascii="Georgia" w:eastAsia="Times New Roman" w:hAnsi="Georgia" w:cs="Times New Roman"/>
          <w:b/>
          <w:i/>
          <w:color w:val="333333"/>
          <w:sz w:val="17"/>
          <w:szCs w:val="17"/>
          <w:u w:val="single"/>
        </w:rPr>
        <w:t>Boethius</w:t>
      </w:r>
      <w:r w:rsidRPr="007601AF">
        <w:rPr>
          <w:rFonts w:ascii="Georgia" w:eastAsia="Times New Roman" w:hAnsi="Georgia" w:cs="Times New Roman"/>
          <w:color w:val="333333"/>
          <w:sz w:val="17"/>
          <w:szCs w:val="17"/>
        </w:rPr>
        <w:t xml:space="preserve"> listed three kinds of music:</w:t>
      </w:r>
      <w:r w:rsidRPr="007601AF">
        <w:rPr>
          <w:rFonts w:ascii="Georgia" w:eastAsia="Times New Roman" w:hAnsi="Georgia" w:cs="Times New Roman"/>
          <w:color w:val="333333"/>
          <w:sz w:val="17"/>
        </w:rPr>
        <w:t> </w:t>
      </w:r>
      <w:proofErr w:type="spellStart"/>
      <w:r w:rsidRPr="00BF4FB4">
        <w:rPr>
          <w:rFonts w:ascii="Georgia" w:eastAsia="Times New Roman" w:hAnsi="Georgia" w:cs="Times New Roman"/>
          <w:b/>
          <w:i/>
          <w:iCs/>
          <w:color w:val="333333"/>
          <w:sz w:val="17"/>
          <w:szCs w:val="17"/>
        </w:rPr>
        <w:t>musica</w:t>
      </w:r>
      <w:proofErr w:type="spellEnd"/>
      <w:r w:rsidRPr="00BF4FB4">
        <w:rPr>
          <w:rFonts w:ascii="Georgia" w:eastAsia="Times New Roman" w:hAnsi="Georgia" w:cs="Times New Roman"/>
          <w:b/>
          <w:i/>
          <w:iCs/>
          <w:color w:val="333333"/>
          <w:sz w:val="17"/>
          <w:szCs w:val="17"/>
        </w:rPr>
        <w:t xml:space="preserve"> </w:t>
      </w:r>
      <w:proofErr w:type="spellStart"/>
      <w:r w:rsidRPr="00BF4FB4">
        <w:rPr>
          <w:rFonts w:ascii="Georgia" w:eastAsia="Times New Roman" w:hAnsi="Georgia" w:cs="Times New Roman"/>
          <w:b/>
          <w:i/>
          <w:iCs/>
          <w:color w:val="333333"/>
          <w:sz w:val="17"/>
          <w:szCs w:val="17"/>
        </w:rPr>
        <w:t>mundana</w:t>
      </w:r>
      <w:proofErr w:type="spellEnd"/>
      <w:r w:rsidRPr="00BF4FB4">
        <w:rPr>
          <w:rFonts w:ascii="Georgia" w:eastAsia="Times New Roman" w:hAnsi="Georgia" w:cs="Times New Roman"/>
          <w:b/>
          <w:i/>
          <w:iCs/>
          <w:color w:val="333333"/>
          <w:sz w:val="17"/>
        </w:rPr>
        <w:t> </w:t>
      </w:r>
      <w:r w:rsidRPr="00BF4FB4">
        <w:rPr>
          <w:rFonts w:ascii="Georgia" w:eastAsia="Times New Roman" w:hAnsi="Georgia" w:cs="Times New Roman"/>
          <w:b/>
          <w:color w:val="333333"/>
          <w:sz w:val="17"/>
          <w:szCs w:val="17"/>
        </w:rPr>
        <w:t>(</w:t>
      </w:r>
      <w:r w:rsidRPr="007601AF">
        <w:rPr>
          <w:rFonts w:ascii="Georgia" w:eastAsia="Times New Roman" w:hAnsi="Georgia" w:cs="Times New Roman"/>
          <w:color w:val="333333"/>
          <w:sz w:val="17"/>
          <w:szCs w:val="17"/>
        </w:rPr>
        <w:t>cosmic music</w:t>
      </w:r>
      <w:r w:rsidR="00BF4FB4">
        <w:rPr>
          <w:rFonts w:ascii="Georgia" w:eastAsia="Times New Roman" w:hAnsi="Georgia" w:cs="Times New Roman"/>
          <w:color w:val="333333"/>
          <w:sz w:val="17"/>
          <w:szCs w:val="17"/>
        </w:rPr>
        <w:t>—music of the planets)</w:t>
      </w:r>
      <w:r w:rsidRPr="007601AF">
        <w:rPr>
          <w:rFonts w:ascii="Georgia" w:eastAsia="Times New Roman" w:hAnsi="Georgia" w:cs="Times New Roman"/>
          <w:color w:val="333333"/>
          <w:sz w:val="17"/>
          <w:szCs w:val="17"/>
        </w:rPr>
        <w:t>), the orderly numerical relations that control the natural world;</w:t>
      </w:r>
      <w:r w:rsidRPr="007601AF">
        <w:rPr>
          <w:rFonts w:ascii="Georgia" w:eastAsia="Times New Roman" w:hAnsi="Georgia" w:cs="Times New Roman"/>
          <w:color w:val="333333"/>
          <w:sz w:val="17"/>
        </w:rPr>
        <w:t> </w:t>
      </w:r>
      <w:proofErr w:type="spellStart"/>
      <w:r w:rsidRPr="00BF4FB4">
        <w:rPr>
          <w:rFonts w:ascii="Georgia" w:eastAsia="Times New Roman" w:hAnsi="Georgia" w:cs="Times New Roman"/>
          <w:b/>
          <w:i/>
          <w:iCs/>
          <w:color w:val="333333"/>
          <w:sz w:val="17"/>
          <w:szCs w:val="17"/>
        </w:rPr>
        <w:t>musica</w:t>
      </w:r>
      <w:proofErr w:type="spellEnd"/>
      <w:r w:rsidRPr="00BF4FB4">
        <w:rPr>
          <w:rFonts w:ascii="Georgia" w:eastAsia="Times New Roman" w:hAnsi="Georgia" w:cs="Times New Roman"/>
          <w:b/>
          <w:i/>
          <w:iCs/>
          <w:color w:val="333333"/>
          <w:sz w:val="17"/>
          <w:szCs w:val="17"/>
        </w:rPr>
        <w:t xml:space="preserve"> </w:t>
      </w:r>
      <w:proofErr w:type="spellStart"/>
      <w:r w:rsidRPr="00BF4FB4">
        <w:rPr>
          <w:rFonts w:ascii="Georgia" w:eastAsia="Times New Roman" w:hAnsi="Georgia" w:cs="Times New Roman"/>
          <w:b/>
          <w:i/>
          <w:iCs/>
          <w:color w:val="333333"/>
          <w:sz w:val="17"/>
          <w:szCs w:val="17"/>
        </w:rPr>
        <w:t>humana</w:t>
      </w:r>
      <w:proofErr w:type="spellEnd"/>
      <w:r w:rsidRPr="007601AF">
        <w:rPr>
          <w:rFonts w:ascii="Georgia" w:eastAsia="Times New Roman" w:hAnsi="Georgia" w:cs="Times New Roman"/>
          <w:i/>
          <w:iCs/>
          <w:color w:val="333333"/>
          <w:sz w:val="17"/>
        </w:rPr>
        <w:t> </w:t>
      </w:r>
      <w:r w:rsidRPr="007601AF">
        <w:rPr>
          <w:rFonts w:ascii="Georgia" w:eastAsia="Times New Roman" w:hAnsi="Georgia" w:cs="Times New Roman"/>
          <w:color w:val="333333"/>
          <w:sz w:val="17"/>
          <w:szCs w:val="17"/>
        </w:rPr>
        <w:t>(human music</w:t>
      </w:r>
      <w:r w:rsidR="00BF4FB4">
        <w:rPr>
          <w:rFonts w:ascii="Georgia" w:eastAsia="Times New Roman" w:hAnsi="Georgia" w:cs="Times New Roman"/>
          <w:color w:val="333333"/>
          <w:sz w:val="17"/>
          <w:szCs w:val="17"/>
        </w:rPr>
        <w:t>—Musical balance in your body</w:t>
      </w:r>
      <w:r w:rsidRPr="007601AF">
        <w:rPr>
          <w:rFonts w:ascii="Georgia" w:eastAsia="Times New Roman" w:hAnsi="Georgia" w:cs="Times New Roman"/>
          <w:color w:val="333333"/>
          <w:sz w:val="17"/>
          <w:szCs w:val="17"/>
        </w:rPr>
        <w:t>), which controls the human body and soul; and</w:t>
      </w:r>
      <w:r w:rsidRPr="007601AF">
        <w:rPr>
          <w:rFonts w:ascii="Georgia" w:eastAsia="Times New Roman" w:hAnsi="Georgia" w:cs="Times New Roman"/>
          <w:color w:val="333333"/>
          <w:sz w:val="17"/>
        </w:rPr>
        <w:t> </w:t>
      </w:r>
      <w:proofErr w:type="spellStart"/>
      <w:r w:rsidRPr="00BF4FB4">
        <w:rPr>
          <w:rFonts w:ascii="Georgia" w:eastAsia="Times New Roman" w:hAnsi="Georgia" w:cs="Times New Roman"/>
          <w:b/>
          <w:i/>
          <w:iCs/>
          <w:color w:val="333333"/>
          <w:sz w:val="17"/>
          <w:szCs w:val="17"/>
        </w:rPr>
        <w:t>musica</w:t>
      </w:r>
      <w:proofErr w:type="spellEnd"/>
      <w:r w:rsidRPr="00BF4FB4">
        <w:rPr>
          <w:rFonts w:ascii="Georgia" w:eastAsia="Times New Roman" w:hAnsi="Georgia" w:cs="Times New Roman"/>
          <w:b/>
          <w:i/>
          <w:iCs/>
          <w:color w:val="333333"/>
          <w:sz w:val="17"/>
          <w:szCs w:val="17"/>
        </w:rPr>
        <w:t xml:space="preserve"> </w:t>
      </w:r>
      <w:proofErr w:type="spellStart"/>
      <w:r w:rsidRPr="00BF4FB4">
        <w:rPr>
          <w:rFonts w:ascii="Georgia" w:eastAsia="Times New Roman" w:hAnsi="Georgia" w:cs="Times New Roman"/>
          <w:b/>
          <w:i/>
          <w:iCs/>
          <w:color w:val="333333"/>
          <w:sz w:val="17"/>
          <w:szCs w:val="17"/>
        </w:rPr>
        <w:t>instrumentalis</w:t>
      </w:r>
      <w:proofErr w:type="spellEnd"/>
      <w:proofErr w:type="gramStart"/>
      <w:r w:rsidRPr="007601AF">
        <w:rPr>
          <w:rFonts w:ascii="Georgia" w:eastAsia="Times New Roman" w:hAnsi="Georgia" w:cs="Times New Roman"/>
          <w:color w:val="333333"/>
          <w:sz w:val="17"/>
          <w:szCs w:val="17"/>
        </w:rPr>
        <w:t>,</w:t>
      </w:r>
      <w:r w:rsidR="00BF4FB4">
        <w:rPr>
          <w:rFonts w:ascii="Georgia" w:eastAsia="Times New Roman" w:hAnsi="Georgia" w:cs="Times New Roman"/>
          <w:color w:val="333333"/>
          <w:sz w:val="17"/>
          <w:szCs w:val="17"/>
        </w:rPr>
        <w:t>(</w:t>
      </w:r>
      <w:proofErr w:type="gramEnd"/>
      <w:r w:rsidR="00BF4FB4">
        <w:rPr>
          <w:rFonts w:ascii="Georgia" w:eastAsia="Times New Roman" w:hAnsi="Georgia" w:cs="Times New Roman"/>
          <w:color w:val="333333"/>
          <w:sz w:val="17"/>
          <w:szCs w:val="17"/>
        </w:rPr>
        <w:t>normal audible music)</w:t>
      </w:r>
      <w:r w:rsidRPr="007601AF">
        <w:rPr>
          <w:rFonts w:ascii="Georgia" w:eastAsia="Times New Roman" w:hAnsi="Georgia" w:cs="Times New Roman"/>
          <w:color w:val="333333"/>
          <w:sz w:val="17"/>
          <w:szCs w:val="17"/>
        </w:rPr>
        <w:t xml:space="preserve"> audible music produced by voices or instruments. He saw music primarily as a science.</w:t>
      </w:r>
    </w:p>
    <w:p w:rsidR="007601AF" w:rsidRPr="007601AF" w:rsidRDefault="007601AF" w:rsidP="007601A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7601AF">
        <w:rPr>
          <w:rFonts w:ascii="Georgia" w:eastAsia="Times New Roman" w:hAnsi="Georgia" w:cs="Times New Roman"/>
          <w:color w:val="615A51"/>
          <w:sz w:val="41"/>
          <w:szCs w:val="41"/>
        </w:rPr>
        <w:t>IV. The Early Christian Church: Musical Practice (CHWM 24–27)</w:t>
      </w:r>
    </w:p>
    <w:p w:rsidR="00BF4FB4" w:rsidRDefault="007601AF" w:rsidP="007601AF">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 xml:space="preserve">Greek </w:t>
      </w:r>
      <w:proofErr w:type="gramStart"/>
      <w:r w:rsidRPr="007601AF">
        <w:rPr>
          <w:rFonts w:ascii="Georgia" w:eastAsia="Times New Roman" w:hAnsi="Georgia" w:cs="Times New Roman"/>
          <w:color w:val="343332"/>
          <w:sz w:val="17"/>
          <w:szCs w:val="17"/>
        </w:rPr>
        <w:t>legacy</w:t>
      </w:r>
      <w:r w:rsidR="003D1D3D">
        <w:rPr>
          <w:rFonts w:ascii="Georgia" w:eastAsia="Times New Roman" w:hAnsi="Georgia" w:cs="Times New Roman"/>
          <w:color w:val="343332"/>
          <w:sz w:val="17"/>
          <w:szCs w:val="17"/>
        </w:rPr>
        <w:t xml:space="preserve">  Music</w:t>
      </w:r>
      <w:proofErr w:type="gramEnd"/>
      <w:r w:rsidR="003D1D3D">
        <w:rPr>
          <w:rFonts w:ascii="Georgia" w:eastAsia="Times New Roman" w:hAnsi="Georgia" w:cs="Times New Roman"/>
          <w:color w:val="343332"/>
          <w:sz w:val="17"/>
          <w:szCs w:val="17"/>
        </w:rPr>
        <w:t xml:space="preserve"> was a servant of Religion.</w:t>
      </w:r>
    </w:p>
    <w:p w:rsidR="007601AF" w:rsidRPr="007601AF" w:rsidRDefault="00BF4FB4" w:rsidP="007601AF">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 xml:space="preserve"> Music: is a servant of religion. </w:t>
      </w:r>
      <w:r w:rsidR="00897052">
        <w:rPr>
          <w:rFonts w:ascii="Georgia" w:eastAsia="Times New Roman" w:hAnsi="Georgia" w:cs="Times New Roman"/>
          <w:color w:val="343332"/>
          <w:sz w:val="17"/>
          <w:szCs w:val="17"/>
        </w:rPr>
        <w:t xml:space="preserve"> </w:t>
      </w:r>
      <w:r w:rsidR="007601AF" w:rsidRPr="007601AF">
        <w:rPr>
          <w:rFonts w:ascii="Georgia" w:eastAsia="Times New Roman" w:hAnsi="Georgia" w:cs="Times New Roman"/>
          <w:color w:val="343332"/>
          <w:sz w:val="17"/>
          <w:szCs w:val="17"/>
        </w:rPr>
        <w:br w:type="textWrapping" w:clear="all"/>
        <w:t>Early Christian communities absorbed musical practices from ancient Greece and other cultures, but their leaders rejected pagan uses of music and excluded instrumental music from church services.</w:t>
      </w:r>
    </w:p>
    <w:p w:rsidR="007601AF" w:rsidRPr="007601AF" w:rsidRDefault="007601AF" w:rsidP="007601AF">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Judaic heritage</w:t>
      </w:r>
      <w:r w:rsidR="00F73B90">
        <w:rPr>
          <w:rFonts w:ascii="Georgia" w:eastAsia="Times New Roman" w:hAnsi="Georgia" w:cs="Times New Roman"/>
          <w:color w:val="343332"/>
          <w:sz w:val="17"/>
          <w:szCs w:val="17"/>
        </w:rPr>
        <w:t>: sprang from Jewish Roots.</w:t>
      </w:r>
      <w:r w:rsidRPr="007601AF">
        <w:rPr>
          <w:rFonts w:ascii="Georgia" w:eastAsia="Times New Roman" w:hAnsi="Georgia" w:cs="Times New Roman"/>
          <w:color w:val="343332"/>
          <w:sz w:val="17"/>
          <w:szCs w:val="17"/>
        </w:rPr>
        <w:br w:type="textWrapping" w:clear="all"/>
        <w:t>Some elements of Christian worship derive from Jewish traditions, including the chanting of Scripture and the singing of</w:t>
      </w:r>
      <w:r w:rsidRPr="007601AF">
        <w:rPr>
          <w:rFonts w:ascii="Georgia" w:eastAsia="Times New Roman" w:hAnsi="Georgia" w:cs="Times New Roman"/>
          <w:color w:val="343332"/>
          <w:sz w:val="17"/>
        </w:rPr>
        <w:t> </w:t>
      </w:r>
      <w:r w:rsidRPr="007601AF">
        <w:rPr>
          <w:rFonts w:ascii="Georgia" w:eastAsia="Times New Roman" w:hAnsi="Georgia" w:cs="Times New Roman"/>
          <w:i/>
          <w:iCs/>
          <w:color w:val="343332"/>
          <w:sz w:val="17"/>
          <w:szCs w:val="17"/>
        </w:rPr>
        <w:t>psalms</w:t>
      </w:r>
      <w:r w:rsidRPr="007601AF">
        <w:rPr>
          <w:rFonts w:ascii="Georgia" w:eastAsia="Times New Roman" w:hAnsi="Georgia" w:cs="Times New Roman"/>
          <w:color w:val="343332"/>
          <w:sz w:val="17"/>
          <w:szCs w:val="17"/>
        </w:rPr>
        <w:t>.</w:t>
      </w:r>
    </w:p>
    <w:p w:rsidR="007601AF" w:rsidRPr="00F73B90" w:rsidRDefault="007601AF" w:rsidP="007601AF">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u w:val="single"/>
        </w:rPr>
      </w:pPr>
      <w:r w:rsidRPr="007601AF">
        <w:rPr>
          <w:rFonts w:ascii="Georgia" w:eastAsia="Times New Roman" w:hAnsi="Georgia" w:cs="Times New Roman"/>
          <w:color w:val="343332"/>
          <w:sz w:val="17"/>
          <w:szCs w:val="17"/>
        </w:rPr>
        <w:t>Christian observances</w:t>
      </w:r>
      <w:r w:rsidRPr="007601AF">
        <w:rPr>
          <w:rFonts w:ascii="Georgia" w:eastAsia="Times New Roman" w:hAnsi="Georgia" w:cs="Times New Roman"/>
          <w:color w:val="343332"/>
          <w:sz w:val="17"/>
          <w:szCs w:val="17"/>
        </w:rPr>
        <w:br w:type="textWrapping" w:clear="all"/>
        <w:t xml:space="preserve">Like the Jewish temple service, the Christian Mass enacts a symbolic sacrifice, and worshippers and priests partake in a </w:t>
      </w:r>
      <w:r w:rsidRPr="00F73B90">
        <w:rPr>
          <w:rFonts w:ascii="Georgia" w:eastAsia="Times New Roman" w:hAnsi="Georgia" w:cs="Times New Roman"/>
          <w:color w:val="343332"/>
          <w:sz w:val="17"/>
          <w:szCs w:val="17"/>
          <w:u w:val="single"/>
        </w:rPr>
        <w:t>ritual meal and sing psalms.</w:t>
      </w:r>
    </w:p>
    <w:p w:rsidR="007601AF" w:rsidRPr="007601AF" w:rsidRDefault="007601AF" w:rsidP="007601AF">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lastRenderedPageBreak/>
        <w:t>Psalms and hymns</w:t>
      </w:r>
      <w:r w:rsidRPr="007601AF">
        <w:rPr>
          <w:rFonts w:ascii="Georgia" w:eastAsia="Times New Roman" w:hAnsi="Georgia" w:cs="Times New Roman"/>
          <w:color w:val="343332"/>
          <w:sz w:val="17"/>
          <w:szCs w:val="17"/>
        </w:rPr>
        <w:br w:type="textWrapping" w:clear="all"/>
        <w:t>As Christianity spread, the church absorbed influences from many areas, including Syria and Milan.</w:t>
      </w:r>
    </w:p>
    <w:p w:rsidR="007601AF" w:rsidRPr="00F73B90" w:rsidRDefault="007601AF" w:rsidP="007601AF">
      <w:pPr>
        <w:numPr>
          <w:ilvl w:val="0"/>
          <w:numId w:val="12"/>
        </w:numPr>
        <w:shd w:val="clear" w:color="auto" w:fill="FFFFFF"/>
        <w:spacing w:after="216" w:line="408" w:lineRule="atLeast"/>
        <w:ind w:left="1200"/>
        <w:textAlignment w:val="baseline"/>
        <w:rPr>
          <w:rFonts w:ascii="Georgia" w:eastAsia="Times New Roman" w:hAnsi="Georgia" w:cs="Times New Roman"/>
          <w:b/>
          <w:i/>
          <w:color w:val="343332"/>
          <w:sz w:val="17"/>
          <w:szCs w:val="17"/>
        </w:rPr>
      </w:pPr>
      <w:r w:rsidRPr="007601AF">
        <w:rPr>
          <w:rFonts w:ascii="Georgia" w:eastAsia="Times New Roman" w:hAnsi="Georgia" w:cs="Times New Roman"/>
          <w:color w:val="343332"/>
          <w:sz w:val="17"/>
          <w:szCs w:val="17"/>
        </w:rPr>
        <w:t>Eastern churches</w:t>
      </w:r>
      <w:r w:rsidRPr="007601AF">
        <w:rPr>
          <w:rFonts w:ascii="Georgia" w:eastAsia="Times New Roman" w:hAnsi="Georgia" w:cs="Times New Roman"/>
          <w:color w:val="343332"/>
          <w:sz w:val="17"/>
          <w:szCs w:val="17"/>
        </w:rPr>
        <w:br w:type="textWrapping" w:clear="all"/>
        <w:t>Byzantium, later called Constantinople</w:t>
      </w:r>
      <w:r w:rsidR="00F73B90">
        <w:rPr>
          <w:rFonts w:ascii="Georgia" w:eastAsia="Times New Roman" w:hAnsi="Georgia" w:cs="Times New Roman"/>
          <w:color w:val="343332"/>
          <w:sz w:val="17"/>
          <w:szCs w:val="17"/>
        </w:rPr>
        <w:t xml:space="preserve">(now Istanbul) </w:t>
      </w:r>
      <w:r w:rsidRPr="007601AF">
        <w:rPr>
          <w:rFonts w:ascii="Georgia" w:eastAsia="Times New Roman" w:hAnsi="Georgia" w:cs="Times New Roman"/>
          <w:color w:val="343332"/>
          <w:sz w:val="17"/>
          <w:szCs w:val="17"/>
        </w:rPr>
        <w:t>, was the capital of the Eastern Roman Empire from 395 to 1453, and its musical practices influenced the West.</w:t>
      </w:r>
      <w:r w:rsidR="00F73B90">
        <w:rPr>
          <w:rFonts w:ascii="Georgia" w:eastAsia="Times New Roman" w:hAnsi="Georgia" w:cs="Times New Roman"/>
          <w:color w:val="343332"/>
          <w:sz w:val="17"/>
          <w:szCs w:val="17"/>
        </w:rPr>
        <w:t xml:space="preserve">  </w:t>
      </w:r>
      <w:r w:rsidR="00F73B90" w:rsidRPr="00F73B90">
        <w:rPr>
          <w:rFonts w:ascii="Georgia" w:eastAsia="Times New Roman" w:hAnsi="Georgia" w:cs="Times New Roman"/>
          <w:b/>
          <w:i/>
          <w:color w:val="343332"/>
          <w:sz w:val="17"/>
          <w:szCs w:val="17"/>
        </w:rPr>
        <w:t xml:space="preserve">Byzantine musical practice left </w:t>
      </w:r>
      <w:proofErr w:type="spellStart"/>
      <w:r w:rsidR="00F73B90" w:rsidRPr="00F73B90">
        <w:rPr>
          <w:rFonts w:ascii="Georgia" w:eastAsia="Times New Roman" w:hAnsi="Georgia" w:cs="Times New Roman"/>
          <w:b/>
          <w:i/>
          <w:color w:val="343332"/>
          <w:sz w:val="17"/>
          <w:szCs w:val="17"/>
        </w:rPr>
        <w:t>there</w:t>
      </w:r>
      <w:proofErr w:type="spellEnd"/>
      <w:r w:rsidR="00F73B90" w:rsidRPr="00F73B90">
        <w:rPr>
          <w:rFonts w:ascii="Georgia" w:eastAsia="Times New Roman" w:hAnsi="Georgia" w:cs="Times New Roman"/>
          <w:b/>
          <w:i/>
          <w:color w:val="343332"/>
          <w:sz w:val="17"/>
          <w:szCs w:val="17"/>
        </w:rPr>
        <w:t xml:space="preserve"> mark on </w:t>
      </w:r>
      <w:proofErr w:type="spellStart"/>
      <w:r w:rsidR="00F73B90" w:rsidRPr="00F73B90">
        <w:rPr>
          <w:rFonts w:ascii="Georgia" w:eastAsia="Times New Roman" w:hAnsi="Georgia" w:cs="Times New Roman"/>
          <w:b/>
          <w:i/>
          <w:color w:val="343332"/>
          <w:sz w:val="17"/>
          <w:szCs w:val="17"/>
        </w:rPr>
        <w:t>weatern</w:t>
      </w:r>
      <w:proofErr w:type="spellEnd"/>
      <w:r w:rsidR="00F73B90" w:rsidRPr="00F73B90">
        <w:rPr>
          <w:rFonts w:ascii="Georgia" w:eastAsia="Times New Roman" w:hAnsi="Georgia" w:cs="Times New Roman"/>
          <w:b/>
          <w:i/>
          <w:color w:val="343332"/>
          <w:sz w:val="17"/>
          <w:szCs w:val="17"/>
        </w:rPr>
        <w:t xml:space="preserve"> chant, particularly in the classification of the reparatory into eight modes or melody types.</w:t>
      </w:r>
    </w:p>
    <w:p w:rsidR="007601AF" w:rsidRPr="007601AF" w:rsidRDefault="007601AF" w:rsidP="007601AF">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Western churches</w:t>
      </w:r>
      <w:r w:rsidRPr="007601AF">
        <w:rPr>
          <w:rFonts w:ascii="Georgia" w:eastAsia="Times New Roman" w:hAnsi="Georgia" w:cs="Times New Roman"/>
          <w:color w:val="343332"/>
          <w:sz w:val="17"/>
          <w:szCs w:val="17"/>
        </w:rPr>
        <w:br w:type="textWrapping" w:clear="all"/>
      </w:r>
      <w:proofErr w:type="gramStart"/>
      <w:r w:rsidRPr="007601AF">
        <w:rPr>
          <w:rFonts w:ascii="Georgia" w:eastAsia="Times New Roman" w:hAnsi="Georgia" w:cs="Times New Roman"/>
          <w:color w:val="343332"/>
          <w:sz w:val="17"/>
          <w:szCs w:val="17"/>
        </w:rPr>
        <w:t>Between</w:t>
      </w:r>
      <w:proofErr w:type="gramEnd"/>
      <w:r w:rsidRPr="007601AF">
        <w:rPr>
          <w:rFonts w:ascii="Georgia" w:eastAsia="Times New Roman" w:hAnsi="Georgia" w:cs="Times New Roman"/>
          <w:color w:val="343332"/>
          <w:sz w:val="17"/>
          <w:szCs w:val="17"/>
        </w:rPr>
        <w:t xml:space="preserve"> the fifth and eighth centuries, different regions produced several distinct Western liturgies and bodies of liturgical music.</w:t>
      </w:r>
      <w:r w:rsidR="00897052">
        <w:rPr>
          <w:rFonts w:ascii="Georgia" w:eastAsia="Times New Roman" w:hAnsi="Georgia" w:cs="Times New Roman"/>
          <w:color w:val="343332"/>
          <w:sz w:val="17"/>
          <w:szCs w:val="17"/>
        </w:rPr>
        <w:t xml:space="preserve"> Rome was the western Capital and Byzantine the Eastern Capital</w:t>
      </w:r>
    </w:p>
    <w:p w:rsidR="007601AF" w:rsidRPr="007601AF" w:rsidRDefault="007601AF" w:rsidP="007601AF">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7601AF">
        <w:rPr>
          <w:rFonts w:ascii="Georgia" w:eastAsia="Times New Roman" w:hAnsi="Georgia" w:cs="Times New Roman"/>
          <w:b/>
          <w:bCs/>
          <w:color w:val="333333"/>
          <w:sz w:val="17"/>
          <w:szCs w:val="17"/>
        </w:rPr>
        <w:t>In Context:</w:t>
      </w:r>
      <w:r w:rsidRPr="007601AF">
        <w:rPr>
          <w:rFonts w:ascii="Georgia" w:eastAsia="Times New Roman" w:hAnsi="Georgia" w:cs="Times New Roman"/>
          <w:b/>
          <w:bCs/>
          <w:color w:val="333333"/>
          <w:sz w:val="17"/>
        </w:rPr>
        <w:t> </w:t>
      </w:r>
      <w:r w:rsidRPr="007601AF">
        <w:rPr>
          <w:rFonts w:ascii="Georgia" w:eastAsia="Times New Roman" w:hAnsi="Georgia" w:cs="Times New Roman"/>
          <w:color w:val="333333"/>
          <w:sz w:val="17"/>
          <w:szCs w:val="17"/>
        </w:rPr>
        <w:t>Sounding and Silent Harmony: Music and Astronomy</w:t>
      </w:r>
      <w:r w:rsidRPr="007601AF">
        <w:rPr>
          <w:rFonts w:ascii="Georgia" w:eastAsia="Times New Roman" w:hAnsi="Georgia" w:cs="Times New Roman"/>
          <w:color w:val="333333"/>
          <w:sz w:val="17"/>
          <w:szCs w:val="17"/>
        </w:rPr>
        <w:br w:type="textWrapping" w:clear="all"/>
        <w:t xml:space="preserve">Many ancient Greek thinkers linked music and astronomy because both studies were dominated by numerical relationships. Medieval Christian philosophers believed these relationships provided the foundation for knowledge about </w:t>
      </w:r>
      <w:r w:rsidRPr="00F73B90">
        <w:rPr>
          <w:rFonts w:ascii="Georgia" w:eastAsia="Times New Roman" w:hAnsi="Georgia" w:cs="Times New Roman"/>
          <w:b/>
          <w:i/>
          <w:color w:val="333333"/>
          <w:sz w:val="17"/>
          <w:szCs w:val="17"/>
          <w:u w:val="single"/>
        </w:rPr>
        <w:t>the order of the entire universe</w:t>
      </w:r>
      <w:r w:rsidRPr="007601AF">
        <w:rPr>
          <w:rFonts w:ascii="Georgia" w:eastAsia="Times New Roman" w:hAnsi="Georgia" w:cs="Times New Roman"/>
          <w:color w:val="333333"/>
          <w:sz w:val="17"/>
          <w:szCs w:val="17"/>
        </w:rPr>
        <w:t xml:space="preserve">. These ideas persisted through the </w:t>
      </w:r>
      <w:proofErr w:type="gramStart"/>
      <w:r w:rsidRPr="007601AF">
        <w:rPr>
          <w:rFonts w:ascii="Georgia" w:eastAsia="Times New Roman" w:hAnsi="Georgia" w:cs="Times New Roman"/>
          <w:color w:val="333333"/>
          <w:sz w:val="17"/>
          <w:szCs w:val="17"/>
        </w:rPr>
        <w:t>Middle</w:t>
      </w:r>
      <w:proofErr w:type="gramEnd"/>
      <w:r w:rsidRPr="007601AF">
        <w:rPr>
          <w:rFonts w:ascii="Georgia" w:eastAsia="Times New Roman" w:hAnsi="Georgia" w:cs="Times New Roman"/>
          <w:color w:val="333333"/>
          <w:sz w:val="17"/>
          <w:szCs w:val="17"/>
        </w:rPr>
        <w:t xml:space="preserve"> Ages and Renaissance.</w:t>
      </w:r>
    </w:p>
    <w:p w:rsidR="007601AF" w:rsidRPr="007601AF" w:rsidRDefault="007601AF" w:rsidP="007601AF">
      <w:pPr>
        <w:numPr>
          <w:ilvl w:val="0"/>
          <w:numId w:val="13"/>
        </w:numPr>
        <w:shd w:val="clear" w:color="auto" w:fill="FFFFFF"/>
        <w:spacing w:after="216" w:line="408" w:lineRule="atLeast"/>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Chant dialects</w:t>
      </w:r>
      <w:r w:rsidRPr="007601AF">
        <w:rPr>
          <w:rFonts w:ascii="Georgia" w:eastAsia="Times New Roman" w:hAnsi="Georgia" w:cs="Times New Roman"/>
          <w:color w:val="343332"/>
          <w:sz w:val="17"/>
          <w:szCs w:val="17"/>
        </w:rPr>
        <w:br w:type="textWrapping" w:clear="all"/>
        <w:t>Along with a separate liturgy, each region had its own repertory of liturgical melodies we call</w:t>
      </w:r>
      <w:r w:rsidRPr="007601AF">
        <w:rPr>
          <w:rFonts w:ascii="Georgia" w:eastAsia="Times New Roman" w:hAnsi="Georgia" w:cs="Times New Roman"/>
          <w:color w:val="343332"/>
          <w:sz w:val="17"/>
        </w:rPr>
        <w:t> </w:t>
      </w:r>
      <w:r w:rsidRPr="007601AF">
        <w:rPr>
          <w:rFonts w:ascii="Georgia" w:eastAsia="Times New Roman" w:hAnsi="Georgia" w:cs="Times New Roman"/>
          <w:i/>
          <w:iCs/>
          <w:color w:val="343332"/>
          <w:sz w:val="17"/>
          <w:szCs w:val="17"/>
        </w:rPr>
        <w:t>chant</w:t>
      </w:r>
      <w:r w:rsidRPr="007601AF">
        <w:rPr>
          <w:rFonts w:ascii="Georgia" w:eastAsia="Times New Roman" w:hAnsi="Georgia" w:cs="Times New Roman"/>
          <w:color w:val="343332"/>
          <w:sz w:val="17"/>
          <w:szCs w:val="17"/>
        </w:rPr>
        <w:t>.</w:t>
      </w:r>
    </w:p>
    <w:p w:rsidR="007601AF" w:rsidRPr="007601AF" w:rsidRDefault="007601AF" w:rsidP="007601AF">
      <w:pPr>
        <w:numPr>
          <w:ilvl w:val="0"/>
          <w:numId w:val="14"/>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Rome’s musical dominance</w:t>
      </w:r>
      <w:r w:rsidRPr="007601AF">
        <w:rPr>
          <w:rFonts w:ascii="Georgia" w:eastAsia="Times New Roman" w:hAnsi="Georgia" w:cs="Times New Roman"/>
          <w:color w:val="343332"/>
          <w:sz w:val="17"/>
          <w:szCs w:val="17"/>
        </w:rPr>
        <w:br w:type="textWrapping" w:clear="all"/>
      </w:r>
      <w:proofErr w:type="gramStart"/>
      <w:r w:rsidRPr="007601AF">
        <w:rPr>
          <w:rFonts w:ascii="Georgia" w:eastAsia="Times New Roman" w:hAnsi="Georgia" w:cs="Times New Roman"/>
          <w:color w:val="343332"/>
          <w:sz w:val="17"/>
          <w:szCs w:val="17"/>
        </w:rPr>
        <w:t>Eventually</w:t>
      </w:r>
      <w:proofErr w:type="gramEnd"/>
      <w:r w:rsidRPr="007601AF">
        <w:rPr>
          <w:rFonts w:ascii="Georgia" w:eastAsia="Times New Roman" w:hAnsi="Georgia" w:cs="Times New Roman"/>
          <w:color w:val="343332"/>
          <w:sz w:val="17"/>
          <w:szCs w:val="17"/>
        </w:rPr>
        <w:t>, most regional dialects were replaced with a common liturgy and a set of melodies authorized by the Roman Catholic Church.</w:t>
      </w:r>
    </w:p>
    <w:p w:rsidR="007601AF" w:rsidRPr="007601AF" w:rsidRDefault="007601AF" w:rsidP="007601AF">
      <w:pPr>
        <w:numPr>
          <w:ilvl w:val="0"/>
          <w:numId w:val="15"/>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7601AF">
        <w:rPr>
          <w:rFonts w:ascii="Georgia" w:eastAsia="Times New Roman" w:hAnsi="Georgia" w:cs="Times New Roman"/>
          <w:color w:val="343332"/>
          <w:sz w:val="17"/>
          <w:szCs w:val="17"/>
        </w:rPr>
        <w:t>Gregorian chant</w:t>
      </w:r>
      <w:r w:rsidRPr="007601AF">
        <w:rPr>
          <w:rFonts w:ascii="Georgia" w:eastAsia="Times New Roman" w:hAnsi="Georgia" w:cs="Times New Roman"/>
          <w:color w:val="343332"/>
          <w:sz w:val="17"/>
          <w:szCs w:val="17"/>
        </w:rPr>
        <w:br w:type="textWrapping" w:clear="all"/>
      </w:r>
      <w:r w:rsidRPr="007601AF">
        <w:rPr>
          <w:rFonts w:ascii="Georgia" w:eastAsia="Times New Roman" w:hAnsi="Georgia" w:cs="Times New Roman"/>
          <w:i/>
          <w:iCs/>
          <w:color w:val="343332"/>
          <w:sz w:val="17"/>
          <w:szCs w:val="17"/>
        </w:rPr>
        <w:t>Gregorian chant</w:t>
      </w:r>
      <w:r w:rsidRPr="007601AF">
        <w:rPr>
          <w:rFonts w:ascii="Georgia" w:eastAsia="Times New Roman" w:hAnsi="Georgia" w:cs="Times New Roman"/>
          <w:i/>
          <w:iCs/>
          <w:color w:val="343332"/>
          <w:sz w:val="17"/>
        </w:rPr>
        <w:t> </w:t>
      </w:r>
      <w:r w:rsidRPr="007601AF">
        <w:rPr>
          <w:rFonts w:ascii="Georgia" w:eastAsia="Times New Roman" w:hAnsi="Georgia" w:cs="Times New Roman"/>
          <w:color w:val="343332"/>
          <w:sz w:val="17"/>
          <w:szCs w:val="17"/>
        </w:rPr>
        <w:t>was preserved for centuries by monks and nuns who sang, memorized, and wrote down melodies.</w:t>
      </w:r>
    </w:p>
    <w:p w:rsidR="00BB7070" w:rsidRDefault="00BB7070"/>
    <w:sectPr w:rsidR="00BB7070" w:rsidSect="00BB70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D48"/>
    <w:multiLevelType w:val="multilevel"/>
    <w:tmpl w:val="76E0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340EDB"/>
    <w:multiLevelType w:val="multilevel"/>
    <w:tmpl w:val="47ACE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9258D6"/>
    <w:multiLevelType w:val="multilevel"/>
    <w:tmpl w:val="93603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7666C6"/>
    <w:multiLevelType w:val="multilevel"/>
    <w:tmpl w:val="004E25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1536D4"/>
    <w:multiLevelType w:val="multilevel"/>
    <w:tmpl w:val="203ABDF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4D2399"/>
    <w:multiLevelType w:val="multilevel"/>
    <w:tmpl w:val="B7C8E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4"/>
    <w:lvlOverride w:ilvl="0">
      <w:lvl w:ilvl="0">
        <w:numFmt w:val="decimal"/>
        <w:lvlText w:val="%1."/>
        <w:lvlJc w:val="left"/>
      </w:lvl>
    </w:lvlOverride>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num>
  <w:num w:numId="11">
    <w:abstractNumId w:val="2"/>
  </w:num>
  <w:num w:numId="12">
    <w:abstractNumId w:val="1"/>
  </w:num>
  <w:num w:numId="13">
    <w:abstractNumId w:val="3"/>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01AF"/>
    <w:rsid w:val="00046670"/>
    <w:rsid w:val="0006622E"/>
    <w:rsid w:val="00214ADF"/>
    <w:rsid w:val="003D1D3D"/>
    <w:rsid w:val="00401C8A"/>
    <w:rsid w:val="0057384A"/>
    <w:rsid w:val="005A5ADB"/>
    <w:rsid w:val="007601AF"/>
    <w:rsid w:val="00897052"/>
    <w:rsid w:val="008A169A"/>
    <w:rsid w:val="00B25946"/>
    <w:rsid w:val="00BB7070"/>
    <w:rsid w:val="00BF4FB4"/>
    <w:rsid w:val="00D538F1"/>
    <w:rsid w:val="00E65C65"/>
    <w:rsid w:val="00F73B90"/>
    <w:rsid w:val="00FE7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70"/>
  </w:style>
  <w:style w:type="paragraph" w:styleId="Heading1">
    <w:name w:val="heading 1"/>
    <w:basedOn w:val="Normal"/>
    <w:link w:val="Heading1Char"/>
    <w:uiPriority w:val="9"/>
    <w:qFormat/>
    <w:rsid w:val="007601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01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01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1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01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01A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01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01AF"/>
  </w:style>
  <w:style w:type="character" w:styleId="Hyperlink">
    <w:name w:val="Hyperlink"/>
    <w:basedOn w:val="DefaultParagraphFont"/>
    <w:uiPriority w:val="99"/>
    <w:semiHidden/>
    <w:unhideWhenUsed/>
    <w:rsid w:val="007601AF"/>
    <w:rPr>
      <w:color w:val="0000FF"/>
      <w:u w:val="single"/>
    </w:rPr>
  </w:style>
  <w:style w:type="paragraph" w:styleId="DocumentMap">
    <w:name w:val="Document Map"/>
    <w:basedOn w:val="Normal"/>
    <w:link w:val="DocumentMapChar"/>
    <w:uiPriority w:val="99"/>
    <w:semiHidden/>
    <w:unhideWhenUsed/>
    <w:rsid w:val="007601A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01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565637">
      <w:bodyDiv w:val="1"/>
      <w:marLeft w:val="0"/>
      <w:marRight w:val="0"/>
      <w:marTop w:val="0"/>
      <w:marBottom w:val="0"/>
      <w:divBdr>
        <w:top w:val="none" w:sz="0" w:space="0" w:color="auto"/>
        <w:left w:val="none" w:sz="0" w:space="0" w:color="auto"/>
        <w:bottom w:val="none" w:sz="0" w:space="0" w:color="auto"/>
        <w:right w:val="none" w:sz="0" w:space="0" w:color="auto"/>
      </w:divBdr>
      <w:divsChild>
        <w:div w:id="576013452">
          <w:marLeft w:val="0"/>
          <w:marRight w:val="0"/>
          <w:marTop w:val="0"/>
          <w:marBottom w:val="375"/>
          <w:divBdr>
            <w:top w:val="none" w:sz="0" w:space="0" w:color="auto"/>
            <w:left w:val="none" w:sz="0" w:space="0" w:color="auto"/>
            <w:bottom w:val="single" w:sz="6" w:space="8" w:color="DDDDDD"/>
            <w:right w:val="none" w:sz="0" w:space="0" w:color="auto"/>
          </w:divBdr>
          <w:divsChild>
            <w:div w:id="1430545076">
              <w:marLeft w:val="0"/>
              <w:marRight w:val="0"/>
              <w:marTop w:val="0"/>
              <w:marBottom w:val="0"/>
              <w:divBdr>
                <w:top w:val="none" w:sz="0" w:space="0" w:color="auto"/>
                <w:left w:val="none" w:sz="0" w:space="0" w:color="auto"/>
                <w:bottom w:val="none" w:sz="0" w:space="0" w:color="auto"/>
                <w:right w:val="single" w:sz="12" w:space="0" w:color="DDDDDD"/>
              </w:divBdr>
            </w:div>
            <w:div w:id="10769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wnorton.com/college/music/concise-history-western-music4/ch/01/outlin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norton.com/college/music/concise-history-western-music4/ch/01/outline.aspx" TargetMode="External"/><Relationship Id="rId5" Type="http://schemas.openxmlformats.org/officeDocument/2006/relationships/hyperlink" Target="http://www.wwnorton.com/college/music/concise-history-western-music4/ch/01/outlin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2012-08-20T06:10:00Z</dcterms:created>
  <dcterms:modified xsi:type="dcterms:W3CDTF">2012-09-19T02:59:00Z</dcterms:modified>
</cp:coreProperties>
</file>