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5C" w:rsidRDefault="00F82495">
      <w:r>
        <w:t>Quiz name: Concise History of Western Music, 4e</w:t>
      </w:r>
      <w:r>
        <w:br/>
        <w:t>Chapter Number: 03</w:t>
      </w:r>
      <w:r>
        <w:br/>
        <w:t xml:space="preserve">Student's name: </w:t>
      </w:r>
      <w:proofErr w:type="spellStart"/>
      <w:r>
        <w:t>jeffery</w:t>
      </w:r>
      <w:proofErr w:type="spellEnd"/>
      <w:r>
        <w:t xml:space="preserve"> </w:t>
      </w:r>
      <w:proofErr w:type="spellStart"/>
      <w:r>
        <w:t>morse</w:t>
      </w:r>
      <w:proofErr w:type="spellEnd"/>
      <w:r>
        <w:br/>
        <w:t xml:space="preserve">Student's email: </w:t>
      </w:r>
      <w:r>
        <w:rPr>
          <w:rStyle w:val="yshortcuts"/>
        </w:rPr>
        <w:t>jcmorse563@yahoo.com</w:t>
      </w:r>
      <w:r>
        <w:br/>
        <w:t>Number of questions: 15</w:t>
      </w:r>
      <w:r>
        <w:br/>
        <w:t>Percent correct: 100%</w:t>
      </w:r>
      <w:r>
        <w:br/>
      </w:r>
      <w:r>
        <w:br/>
      </w:r>
      <w:r>
        <w:br/>
        <w:t>Question: An early form of polyphony in which two voices move in parallel motion is known as:</w:t>
      </w:r>
      <w:r>
        <w:br/>
        <w:t xml:space="preserve">Student answered: a) parallel </w:t>
      </w:r>
      <w:proofErr w:type="spellStart"/>
      <w:r>
        <w:t>organum</w:t>
      </w:r>
      <w:proofErr w:type="spellEnd"/>
      <w:r>
        <w:br/>
        <w:t xml:space="preserve">Correct answer is: a) parallel </w:t>
      </w:r>
      <w:proofErr w:type="spellStart"/>
      <w:r>
        <w:t>organum</w:t>
      </w:r>
      <w:proofErr w:type="spellEnd"/>
      <w:r>
        <w:br/>
      </w:r>
      <w:r>
        <w:br/>
        <w:t xml:space="preserve">Question: In </w:t>
      </w:r>
      <w:proofErr w:type="spellStart"/>
      <w:r>
        <w:t>Aquitanian</w:t>
      </w:r>
      <w:proofErr w:type="spellEnd"/>
      <w:r>
        <w:t xml:space="preserve"> polyphony, the lower voice, responsible for the melody, is called the:</w:t>
      </w:r>
      <w:r>
        <w:br/>
        <w:t>Student answered: a) tenor</w:t>
      </w:r>
      <w:r>
        <w:br/>
        <w:t>Correct answer is: a) tenor</w:t>
      </w:r>
      <w:r>
        <w:br/>
      </w:r>
      <w:r>
        <w:br/>
        <w:t xml:space="preserve">Question: Composers began to draw motet tenors from sources other than Notre Dame </w:t>
      </w:r>
      <w:proofErr w:type="spellStart"/>
      <w:r>
        <w:t>clausulae</w:t>
      </w:r>
      <w:proofErr w:type="spellEnd"/>
      <w:r>
        <w:t xml:space="preserve"> after the:</w:t>
      </w:r>
      <w:r>
        <w:br/>
        <w:t>Student answered: b) mid-thirteenth century</w:t>
      </w:r>
      <w:r>
        <w:br/>
        <w:t>Correct answer is: b) mid-thirteenth century</w:t>
      </w:r>
      <w:r>
        <w:br/>
      </w:r>
      <w:r>
        <w:br/>
        <w:t xml:space="preserve">Question: A style of </w:t>
      </w:r>
      <w:proofErr w:type="spellStart"/>
      <w:r>
        <w:t>organum</w:t>
      </w:r>
      <w:proofErr w:type="spellEnd"/>
      <w:r>
        <w:t xml:space="preserve"> in which both voices move in modal rhythm is called:</w:t>
      </w:r>
      <w:r>
        <w:br/>
        <w:t xml:space="preserve">Student answered: b) </w:t>
      </w:r>
      <w:proofErr w:type="spellStart"/>
      <w:r>
        <w:t>discant</w:t>
      </w:r>
      <w:proofErr w:type="spellEnd"/>
      <w:r>
        <w:br/>
        <w:t xml:space="preserve">Correct answer is: b) </w:t>
      </w:r>
      <w:proofErr w:type="spellStart"/>
      <w:r>
        <w:t>discant</w:t>
      </w:r>
      <w:proofErr w:type="spellEnd"/>
      <w:r>
        <w:br/>
      </w:r>
      <w:r>
        <w:br/>
        <w:t xml:space="preserve">Question: In </w:t>
      </w:r>
      <w:proofErr w:type="spellStart"/>
      <w:r>
        <w:t>Aquitanian</w:t>
      </w:r>
      <w:proofErr w:type="spellEnd"/>
      <w:r>
        <w:t xml:space="preserve"> polyphony, what is </w:t>
      </w:r>
      <w:proofErr w:type="spellStart"/>
      <w:r>
        <w:t>discant</w:t>
      </w:r>
      <w:proofErr w:type="spellEnd"/>
      <w:r>
        <w:t>?</w:t>
      </w:r>
      <w:r>
        <w:br/>
        <w:t>Student answered: a) both parts move at the same rate, with one to three notes in the upper part for each note of the lower part</w:t>
      </w:r>
      <w:r>
        <w:br/>
        <w:t>Correct answer is: a) both parts move at the same rate, with one to three notes in the upper part for each note of the lower part</w:t>
      </w:r>
      <w:r>
        <w:br/>
      </w:r>
      <w:r>
        <w:br/>
        <w:t xml:space="preserve">Question: According to the Anonymous IV treatise, the Magnus </w:t>
      </w:r>
      <w:proofErr w:type="spellStart"/>
      <w:r>
        <w:t>liber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was compiled by:</w:t>
      </w:r>
      <w:r>
        <w:br/>
        <w:t xml:space="preserve">Student answered: c) </w:t>
      </w:r>
      <w:proofErr w:type="spellStart"/>
      <w:r>
        <w:t>Leoninus</w:t>
      </w:r>
      <w:proofErr w:type="spellEnd"/>
      <w:r>
        <w:br/>
        <w:t xml:space="preserve">Correct answer is: c) </w:t>
      </w:r>
      <w:proofErr w:type="spellStart"/>
      <w:r>
        <w:t>Leoninus</w:t>
      </w:r>
      <w:proofErr w:type="spellEnd"/>
      <w:r>
        <w:br/>
      </w:r>
      <w:r>
        <w:br/>
        <w:t xml:space="preserve">Question: A self-contained section of </w:t>
      </w:r>
      <w:proofErr w:type="spellStart"/>
      <w:r>
        <w:t>organum</w:t>
      </w:r>
      <w:proofErr w:type="spellEnd"/>
      <w:r>
        <w:t>, setting a word or syllable from the chant and closing with a cadence is known as a:</w:t>
      </w:r>
      <w:r>
        <w:br/>
        <w:t xml:space="preserve">Student answered: b) </w:t>
      </w:r>
      <w:proofErr w:type="spellStart"/>
      <w:r>
        <w:t>clausula</w:t>
      </w:r>
      <w:proofErr w:type="spellEnd"/>
      <w:r>
        <w:br/>
        <w:t xml:space="preserve">Correct answer is: b) </w:t>
      </w:r>
      <w:proofErr w:type="spellStart"/>
      <w:r>
        <w:t>clausula</w:t>
      </w:r>
      <w:proofErr w:type="spellEnd"/>
      <w:r>
        <w:br/>
      </w:r>
      <w:r>
        <w:br/>
        <w:t xml:space="preserve">Question: The treatise 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enchiriadias</w:t>
      </w:r>
      <w:proofErr w:type="spellEnd"/>
      <w:r>
        <w:t xml:space="preserve"> provides instructions for avoiding what interval?</w:t>
      </w:r>
      <w:r>
        <w:br/>
        <w:t>Student answered: c) augmented fourth</w:t>
      </w:r>
      <w:r>
        <w:br/>
      </w:r>
      <w:r>
        <w:lastRenderedPageBreak/>
        <w:t>Correct answer is: c) augmented fourth</w:t>
      </w:r>
      <w:r>
        <w:br/>
      </w:r>
      <w:r>
        <w:br/>
        <w:t>Question: According to anonymous treatises from the ninth century, what are two or more voices singing different notes according to given rules called?</w:t>
      </w:r>
      <w:r>
        <w:br/>
        <w:t xml:space="preserve">Student answered: c) </w:t>
      </w:r>
      <w:proofErr w:type="spellStart"/>
      <w:r>
        <w:t>organum</w:t>
      </w:r>
      <w:proofErr w:type="spellEnd"/>
      <w:r>
        <w:br/>
        <w:t xml:space="preserve">Correct answer is: c) </w:t>
      </w:r>
      <w:proofErr w:type="spellStart"/>
      <w:r>
        <w:t>organum</w:t>
      </w:r>
      <w:proofErr w:type="spellEnd"/>
      <w:r>
        <w:br/>
      </w:r>
      <w:r>
        <w:br/>
        <w:t xml:space="preserve">Question: What source names </w:t>
      </w:r>
      <w:proofErr w:type="spellStart"/>
      <w:r>
        <w:t>Leoninus</w:t>
      </w:r>
      <w:proofErr w:type="spellEnd"/>
      <w:r>
        <w:t xml:space="preserve"> and </w:t>
      </w:r>
      <w:proofErr w:type="spellStart"/>
      <w:r>
        <w:t>Perotinus</w:t>
      </w:r>
      <w:proofErr w:type="spellEnd"/>
      <w:r>
        <w:t xml:space="preserve"> as the two creators of Notre Dame </w:t>
      </w:r>
      <w:proofErr w:type="gramStart"/>
      <w:r>
        <w:t>polyphony</w:t>
      </w:r>
      <w:proofErr w:type="gramEnd"/>
      <w:r>
        <w:t>?</w:t>
      </w:r>
      <w:r>
        <w:br/>
        <w:t>Student answered: b) the Anonymous IV treatise</w:t>
      </w:r>
      <w:r>
        <w:br/>
        <w:t>Correct answer is: b) the Anonymous IV treatise</w:t>
      </w:r>
      <w:r>
        <w:br/>
      </w:r>
      <w:r>
        <w:br/>
        <w:t xml:space="preserve">Question: Rules for composing in free </w:t>
      </w:r>
      <w:proofErr w:type="spellStart"/>
      <w:r>
        <w:t>organum</w:t>
      </w:r>
      <w:proofErr w:type="spellEnd"/>
      <w:r>
        <w:t xml:space="preserve"> are preserved in:</w:t>
      </w:r>
      <w:r>
        <w:br/>
        <w:t xml:space="preserve">Student answered: c) Ad </w:t>
      </w:r>
      <w:proofErr w:type="spellStart"/>
      <w:r>
        <w:t>organum</w:t>
      </w:r>
      <w:proofErr w:type="spellEnd"/>
      <w:r>
        <w:t xml:space="preserve"> faciendum</w:t>
      </w:r>
      <w:r>
        <w:br/>
        <w:t xml:space="preserve">Correct answer is: c) Ad </w:t>
      </w:r>
      <w:proofErr w:type="spellStart"/>
      <w:r>
        <w:t>organum</w:t>
      </w:r>
      <w:proofErr w:type="spellEnd"/>
      <w:r>
        <w:t xml:space="preserve"> faciendum</w:t>
      </w:r>
      <w:r>
        <w:br/>
      </w:r>
      <w:r>
        <w:br/>
        <w:t>Question: A polyphonic setting in which all four voices sing the text together in essentially the same rhythm is called a:</w:t>
      </w:r>
      <w:r>
        <w:br/>
        <w:t xml:space="preserve">Student answered: b) </w:t>
      </w:r>
      <w:proofErr w:type="spellStart"/>
      <w:r>
        <w:t>conductus</w:t>
      </w:r>
      <w:proofErr w:type="spellEnd"/>
      <w:r>
        <w:br/>
        <w:t xml:space="preserve">Correct answer is: b) </w:t>
      </w:r>
      <w:proofErr w:type="spellStart"/>
      <w:r>
        <w:t>conductus</w:t>
      </w:r>
      <w:proofErr w:type="spellEnd"/>
      <w:r>
        <w:br/>
      </w:r>
      <w:r>
        <w:br/>
        <w:t>Question: According to most music historians, the first polyphony to be read from notation rather than improvised was created in:</w:t>
      </w:r>
      <w:r>
        <w:br/>
        <w:t>Student answered: a) Paris</w:t>
      </w:r>
      <w:r>
        <w:br/>
        <w:t>Correct answer is: a) Paris</w:t>
      </w:r>
      <w:r>
        <w:br/>
      </w:r>
      <w:r>
        <w:br/>
        <w:t xml:space="preserve">Question: The addition of newly written words to the upper voices of </w:t>
      </w:r>
      <w:proofErr w:type="spellStart"/>
      <w:r>
        <w:t>discant</w:t>
      </w:r>
      <w:proofErr w:type="spellEnd"/>
      <w:r>
        <w:t xml:space="preserve"> </w:t>
      </w:r>
      <w:proofErr w:type="spellStart"/>
      <w:r>
        <w:t>clausulae</w:t>
      </w:r>
      <w:proofErr w:type="spellEnd"/>
      <w:r>
        <w:t xml:space="preserve"> resulted in the development of the:</w:t>
      </w:r>
      <w:r>
        <w:br/>
        <w:t>Student answered: a) motet</w:t>
      </w:r>
      <w:r>
        <w:br/>
        <w:t>Correct answer is: a) motet</w:t>
      </w:r>
      <w:r>
        <w:br/>
      </w:r>
      <w:r>
        <w:br/>
        <w:t xml:space="preserve">Question: </w:t>
      </w:r>
      <w:proofErr w:type="spellStart"/>
      <w:r>
        <w:t>Perotinus's</w:t>
      </w:r>
      <w:proofErr w:type="spellEnd"/>
      <w:r>
        <w:t xml:space="preserve"> </w:t>
      </w:r>
      <w:proofErr w:type="spellStart"/>
      <w:r>
        <w:t>Viderunt</w:t>
      </w:r>
      <w:proofErr w:type="spellEnd"/>
      <w:r>
        <w:t xml:space="preserve"> </w:t>
      </w:r>
      <w:proofErr w:type="spellStart"/>
      <w:r>
        <w:t>omnes</w:t>
      </w:r>
      <w:proofErr w:type="spellEnd"/>
      <w:r>
        <w:t xml:space="preserve"> is an example of:</w:t>
      </w:r>
      <w:r>
        <w:br/>
        <w:t xml:space="preserve">Student answered: c) </w:t>
      </w:r>
      <w:proofErr w:type="spellStart"/>
      <w:r>
        <w:t>organum</w:t>
      </w:r>
      <w:proofErr w:type="spellEnd"/>
      <w:r>
        <w:t xml:space="preserve"> </w:t>
      </w:r>
      <w:proofErr w:type="spellStart"/>
      <w:r>
        <w:t>quadruplum</w:t>
      </w:r>
      <w:proofErr w:type="spellEnd"/>
      <w:r>
        <w:br/>
        <w:t xml:space="preserve">Correct answer is: c) </w:t>
      </w:r>
      <w:proofErr w:type="spellStart"/>
      <w:r>
        <w:t>organum</w:t>
      </w:r>
      <w:proofErr w:type="spellEnd"/>
      <w:r>
        <w:t xml:space="preserve"> </w:t>
      </w:r>
      <w:proofErr w:type="spellStart"/>
      <w:r>
        <w:t>quadruplum</w:t>
      </w:r>
      <w:proofErr w:type="spellEnd"/>
    </w:p>
    <w:sectPr w:rsidR="00087E5C" w:rsidSect="00087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495"/>
    <w:rsid w:val="00087E5C"/>
    <w:rsid w:val="00F8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F82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2012-09-19T07:37:00Z</dcterms:created>
  <dcterms:modified xsi:type="dcterms:W3CDTF">2012-09-19T07:38:00Z</dcterms:modified>
</cp:coreProperties>
</file>