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4F7876">
      <w:r>
        <w:t>Class Notes Chapter 5</w:t>
      </w:r>
    </w:p>
    <w:p w:rsidR="004F7876" w:rsidRDefault="004F7876">
      <w:r>
        <w:t>Age of the Renaissance</w:t>
      </w:r>
    </w:p>
    <w:p w:rsidR="004F7876" w:rsidRDefault="004F7876" w:rsidP="004F7876">
      <w:pPr>
        <w:pStyle w:val="ListParagraph"/>
        <w:numPr>
          <w:ilvl w:val="0"/>
          <w:numId w:val="2"/>
        </w:numPr>
      </w:pPr>
      <w:proofErr w:type="gramStart"/>
      <w:r>
        <w:t>great</w:t>
      </w:r>
      <w:proofErr w:type="gramEnd"/>
      <w:r>
        <w:t xml:space="preserve"> change.  </w:t>
      </w:r>
    </w:p>
    <w:p w:rsidR="004F7876" w:rsidRDefault="004F7876" w:rsidP="004F7876">
      <w:pPr>
        <w:pStyle w:val="ListParagraph"/>
        <w:numPr>
          <w:ilvl w:val="1"/>
          <w:numId w:val="2"/>
        </w:numPr>
      </w:pPr>
      <w:r>
        <w:t xml:space="preserve">1855 History de </w:t>
      </w:r>
      <w:proofErr w:type="spellStart"/>
      <w:r>
        <w:t>Grance</w:t>
      </w:r>
      <w:proofErr w:type="spellEnd"/>
      <w:r>
        <w:t xml:space="preserve"> by </w:t>
      </w:r>
      <w:proofErr w:type="spellStart"/>
      <w:r>
        <w:t>jules</w:t>
      </w:r>
      <w:proofErr w:type="spellEnd"/>
      <w:r>
        <w:t xml:space="preserve"> </w:t>
      </w:r>
      <w:proofErr w:type="spellStart"/>
      <w:r>
        <w:t>michelt</w:t>
      </w:r>
      <w:proofErr w:type="spellEnd"/>
      <w:r>
        <w:t xml:space="preserve">. Coined the phrase renaissance. </w:t>
      </w:r>
    </w:p>
    <w:p w:rsidR="004F7876" w:rsidRDefault="004F7876" w:rsidP="004F7876">
      <w:r>
        <w:t xml:space="preserve">Renaissance means rebirth. </w:t>
      </w:r>
      <w:proofErr w:type="gramStart"/>
      <w:r>
        <w:t>And aims to restore:</w:t>
      </w:r>
      <w:proofErr w:type="gramEnd"/>
    </w:p>
    <w:p w:rsidR="004F7876" w:rsidRDefault="004F7876" w:rsidP="004F7876">
      <w:pPr>
        <w:pStyle w:val="ListParagraph"/>
        <w:numPr>
          <w:ilvl w:val="0"/>
          <w:numId w:val="3"/>
        </w:numPr>
      </w:pPr>
      <w:r>
        <w:t xml:space="preserve">Learning   2. Ideals.  3. The values of ancient Greece and Rome.  Partly by the study of ancient writings now made available through the printing press. </w:t>
      </w:r>
    </w:p>
    <w:p w:rsidR="004F7876" w:rsidRDefault="004F7876" w:rsidP="004F7876">
      <w:r>
        <w:t xml:space="preserve">Now technologies include </w:t>
      </w:r>
    </w:p>
    <w:p w:rsidR="004F7876" w:rsidRDefault="004F7876" w:rsidP="004F7876">
      <w:pPr>
        <w:pStyle w:val="ListParagraph"/>
        <w:numPr>
          <w:ilvl w:val="0"/>
          <w:numId w:val="4"/>
        </w:numPr>
      </w:pPr>
      <w:r>
        <w:t xml:space="preserve">Oil painting.  2. Printing press.  New ways to read and understand the bible. </w:t>
      </w:r>
    </w:p>
    <w:p w:rsidR="004F7876" w:rsidRDefault="004F7876" w:rsidP="004F7876">
      <w:r>
        <w:t xml:space="preserve">No single event inaugurates the renaissance.   Look </w:t>
      </w:r>
      <w:proofErr w:type="gramStart"/>
      <w:r>
        <w:t>at  the</w:t>
      </w:r>
      <w:proofErr w:type="gramEnd"/>
      <w:r>
        <w:t xml:space="preserve"> time line. </w:t>
      </w:r>
    </w:p>
    <w:p w:rsidR="004F7876" w:rsidRDefault="004F7876" w:rsidP="004F7876">
      <w:r>
        <w:t>Renaissance began in Italy.</w:t>
      </w:r>
    </w:p>
    <w:p w:rsidR="004F7876" w:rsidRDefault="004F7876" w:rsidP="004F7876"/>
    <w:p w:rsidR="004F7876" w:rsidRDefault="004F7876" w:rsidP="004F7876">
      <w:proofErr w:type="gramStart"/>
      <w:r>
        <w:t>Europe in the Renaissance.</w:t>
      </w:r>
      <w:proofErr w:type="gramEnd"/>
      <w:r>
        <w:t xml:space="preserve"> </w:t>
      </w:r>
    </w:p>
    <w:p w:rsidR="004F7876" w:rsidRDefault="004F7876" w:rsidP="004F7876">
      <w:pPr>
        <w:pStyle w:val="ListParagraph"/>
        <w:numPr>
          <w:ilvl w:val="0"/>
          <w:numId w:val="5"/>
        </w:numPr>
      </w:pPr>
      <w:r>
        <w:t xml:space="preserve">End of the hundred year war.  2. Fall of Constantinople.  3. Rise of Europe as a world power. </w:t>
      </w:r>
    </w:p>
    <w:p w:rsidR="0067563B" w:rsidRDefault="004F7876" w:rsidP="004F7876">
      <w:pPr>
        <w:ind w:left="720"/>
      </w:pPr>
      <w:proofErr w:type="gramStart"/>
      <w:r>
        <w:t xml:space="preserve">Economy </w:t>
      </w:r>
      <w:r w:rsidR="0067563B">
        <w:t>&amp; Society.</w:t>
      </w:r>
      <w:proofErr w:type="gramEnd"/>
      <w:r w:rsidR="0067563B">
        <w:t xml:space="preserve"> </w:t>
      </w:r>
    </w:p>
    <w:p w:rsidR="0067563B" w:rsidRDefault="0067563B" w:rsidP="0067563B">
      <w:pPr>
        <w:pStyle w:val="ListParagraph"/>
        <w:numPr>
          <w:ilvl w:val="0"/>
          <w:numId w:val="6"/>
        </w:numPr>
      </w:pPr>
      <w:r>
        <w:t xml:space="preserve">Europe prospering from Trade.  2. Through growth of this time the social and economic foundations for the renaissance.  3. Translations of Greek scholarly writings to Latin. </w:t>
      </w:r>
    </w:p>
    <w:p w:rsidR="0067563B" w:rsidRDefault="0067563B" w:rsidP="0067563B">
      <w:pPr>
        <w:ind w:left="720"/>
      </w:pPr>
      <w:r>
        <w:t>Humanism—a fall for mankind from God</w:t>
      </w:r>
      <w:proofErr w:type="gramStart"/>
      <w:r>
        <w:t>.(</w:t>
      </w:r>
      <w:proofErr w:type="gramEnd"/>
      <w:r>
        <w:t>my own belief)</w:t>
      </w:r>
    </w:p>
    <w:p w:rsidR="0067563B" w:rsidRDefault="0067563B" w:rsidP="0067563B">
      <w:pPr>
        <w:pStyle w:val="ListParagraph"/>
        <w:numPr>
          <w:ilvl w:val="0"/>
          <w:numId w:val="7"/>
        </w:numPr>
      </w:pPr>
      <w:r>
        <w:t xml:space="preserve">Is the study of humanities and things pertaining to human </w:t>
      </w:r>
      <w:proofErr w:type="gramStart"/>
      <w:r>
        <w:t>knowledge.</w:t>
      </w:r>
      <w:proofErr w:type="gramEnd"/>
      <w:r>
        <w:t xml:space="preserve"> </w:t>
      </w:r>
    </w:p>
    <w:p w:rsidR="0067563B" w:rsidRDefault="0067563B" w:rsidP="0067563B">
      <w:pPr>
        <w:pStyle w:val="ListParagraph"/>
        <w:numPr>
          <w:ilvl w:val="0"/>
          <w:numId w:val="7"/>
        </w:numPr>
      </w:pPr>
      <w:r>
        <w:t>These include Grammar, Rhetoric, poetry, History, normal philosophy, classical Latin and Greek writings.</w:t>
      </w:r>
    </w:p>
    <w:p w:rsidR="0067563B" w:rsidRDefault="0067563B" w:rsidP="0067563B">
      <w:pPr>
        <w:pStyle w:val="ListParagraph"/>
        <w:numPr>
          <w:ilvl w:val="0"/>
          <w:numId w:val="7"/>
        </w:numPr>
      </w:pPr>
      <w:r>
        <w:t xml:space="preserve">Improve our condition by our own efforts. </w:t>
      </w:r>
    </w:p>
    <w:p w:rsidR="0067563B" w:rsidRDefault="0067563B" w:rsidP="0067563B"/>
    <w:p w:rsidR="0067563B" w:rsidRDefault="0067563B" w:rsidP="0067563B">
      <w:proofErr w:type="gramStart"/>
      <w:r>
        <w:t>Renaissance and architecture.</w:t>
      </w:r>
      <w:proofErr w:type="gramEnd"/>
      <w:r>
        <w:t xml:space="preserve"> </w:t>
      </w:r>
    </w:p>
    <w:p w:rsidR="0067563B" w:rsidRDefault="0067563B" w:rsidP="0067563B">
      <w:r>
        <w:t xml:space="preserve">Donatello— His sculpture of David was the first nude sculpture since roman times.  This sculpture was to be a celebration of the beauty of the human form. </w:t>
      </w:r>
    </w:p>
    <w:p w:rsidR="00190BA8" w:rsidRDefault="0067563B" w:rsidP="0067563B">
      <w:proofErr w:type="gramStart"/>
      <w:r>
        <w:lastRenderedPageBreak/>
        <w:t>Humanism.</w:t>
      </w:r>
      <w:proofErr w:type="gramEnd"/>
      <w:r>
        <w:t xml:space="preserve">  </w:t>
      </w:r>
      <w:proofErr w:type="gramStart"/>
      <w:r>
        <w:t xml:space="preserve">The </w:t>
      </w:r>
      <w:proofErr w:type="spellStart"/>
      <w:r>
        <w:t>pupose</w:t>
      </w:r>
      <w:proofErr w:type="spellEnd"/>
      <w:r>
        <w:t xml:space="preserve"> of </w:t>
      </w:r>
      <w:r w:rsidR="00017969">
        <w:t xml:space="preserve">showing the world as it is and </w:t>
      </w:r>
      <w:r>
        <w:t>the beauty of the human body.</w:t>
      </w:r>
      <w:proofErr w:type="gramEnd"/>
      <w:r>
        <w:t xml:space="preserve">  The term</w:t>
      </w:r>
      <w:r w:rsidR="00190BA8">
        <w:t xml:space="preserve"> HUMANISTIC is also a parallel in music. </w:t>
      </w:r>
    </w:p>
    <w:p w:rsidR="00190BA8" w:rsidRDefault="00190BA8" w:rsidP="00190BA8">
      <w:pPr>
        <w:pStyle w:val="ListParagraph"/>
        <w:numPr>
          <w:ilvl w:val="0"/>
          <w:numId w:val="8"/>
        </w:numPr>
      </w:pPr>
      <w:r>
        <w:t>Composers sought to please the ear with sonorities and smooth melodies and rhythms.</w:t>
      </w:r>
    </w:p>
    <w:p w:rsidR="00190BA8" w:rsidRDefault="00190BA8" w:rsidP="00190BA8">
      <w:pPr>
        <w:pStyle w:val="ListParagraph"/>
        <w:numPr>
          <w:ilvl w:val="0"/>
          <w:numId w:val="8"/>
        </w:numPr>
      </w:pPr>
      <w:r>
        <w:t xml:space="preserve">A perspective of representing 3 </w:t>
      </w:r>
      <w:proofErr w:type="gramStart"/>
      <w:r>
        <w:t>dimensional  space</w:t>
      </w:r>
      <w:proofErr w:type="gramEnd"/>
      <w:r>
        <w:t xml:space="preserve"> on a flat surface.  </w:t>
      </w:r>
    </w:p>
    <w:p w:rsidR="00190BA8" w:rsidRDefault="00190BA8" w:rsidP="00190BA8">
      <w:pPr>
        <w:pStyle w:val="ListParagraph"/>
        <w:numPr>
          <w:ilvl w:val="0"/>
          <w:numId w:val="8"/>
        </w:numPr>
      </w:pPr>
      <w:r>
        <w:t xml:space="preserve">Humanism Characteristics are those attempting to portray the individual faces, bodies, and poses and attire. </w:t>
      </w:r>
    </w:p>
    <w:p w:rsidR="00190BA8" w:rsidRDefault="00190BA8" w:rsidP="00190BA8">
      <w:proofErr w:type="gramStart"/>
      <w:r>
        <w:t>Humanistic Music Parallels.</w:t>
      </w:r>
      <w:proofErr w:type="gramEnd"/>
      <w:r>
        <w:t xml:space="preserve"> By using separate lines of polyphonic music. </w:t>
      </w:r>
    </w:p>
    <w:p w:rsidR="00190BA8" w:rsidRDefault="0010762D" w:rsidP="0010762D">
      <w:pPr>
        <w:pStyle w:val="ListParagraph"/>
        <w:numPr>
          <w:ilvl w:val="0"/>
          <w:numId w:val="13"/>
        </w:numPr>
      </w:pPr>
      <w:r>
        <w:t xml:space="preserve">They started studying music again (Ancient Greek) </w:t>
      </w:r>
      <w:proofErr w:type="gramStart"/>
      <w:r>
        <w:t>Because</w:t>
      </w:r>
      <w:proofErr w:type="gramEnd"/>
      <w:r>
        <w:t xml:space="preserve"> they </w:t>
      </w:r>
      <w:proofErr w:type="spellStart"/>
      <w:r>
        <w:t>frlt</w:t>
      </w:r>
      <w:proofErr w:type="spellEnd"/>
      <w:r>
        <w:t xml:space="preserve"> that music had lost the power it had.  According to ancient Greeks music could heal you or make you sick, it had enormous power. </w:t>
      </w:r>
    </w:p>
    <w:p w:rsidR="0010762D" w:rsidRDefault="0010762D" w:rsidP="0010762D">
      <w:pPr>
        <w:pStyle w:val="ListParagraph"/>
        <w:numPr>
          <w:ilvl w:val="0"/>
          <w:numId w:val="13"/>
        </w:numPr>
      </w:pPr>
      <w:r>
        <w:t xml:space="preserve">The study of modes, however, the modes that they had and thought to be ancient Greek were actually just the modes that were made in the church. </w:t>
      </w:r>
    </w:p>
    <w:p w:rsidR="0010762D" w:rsidRDefault="0010762D" w:rsidP="0010762D">
      <w:pPr>
        <w:pStyle w:val="ListParagraph"/>
        <w:numPr>
          <w:ilvl w:val="0"/>
          <w:numId w:val="13"/>
        </w:numPr>
      </w:pPr>
      <w:r>
        <w:t xml:space="preserve">Through modes words in music became very important, so the phrase began to be clearer. </w:t>
      </w:r>
    </w:p>
    <w:p w:rsidR="0010762D" w:rsidRDefault="0010762D" w:rsidP="0010762D">
      <w:pPr>
        <w:pStyle w:val="ListParagraph"/>
        <w:numPr>
          <w:ilvl w:val="0"/>
          <w:numId w:val="13"/>
        </w:numPr>
      </w:pPr>
      <w:r>
        <w:t xml:space="preserve">The term Text Painting—is causing the melody to move in a way that reflects the words. </w:t>
      </w:r>
    </w:p>
    <w:p w:rsidR="0010762D" w:rsidRDefault="0010762D" w:rsidP="0010762D">
      <w:pPr>
        <w:pStyle w:val="ListParagraph"/>
        <w:numPr>
          <w:ilvl w:val="1"/>
          <w:numId w:val="13"/>
        </w:numPr>
      </w:pPr>
      <w:r>
        <w:t xml:space="preserve">If the text says running up a hill, the music goes upward. Etc. </w:t>
      </w:r>
    </w:p>
    <w:p w:rsidR="00190BA8" w:rsidRDefault="00190BA8" w:rsidP="00190BA8">
      <w:proofErr w:type="gramStart"/>
      <w:r>
        <w:t>Musical Renaissance.</w:t>
      </w:r>
      <w:proofErr w:type="gramEnd"/>
    </w:p>
    <w:p w:rsidR="00190BA8" w:rsidRDefault="00190BA8" w:rsidP="00190BA8">
      <w:pPr>
        <w:pStyle w:val="ListParagraph"/>
        <w:numPr>
          <w:ilvl w:val="0"/>
          <w:numId w:val="9"/>
        </w:numPr>
      </w:pPr>
      <w:r>
        <w:t xml:space="preserve">Musicians reflected humanism in different ways. </w:t>
      </w:r>
    </w:p>
    <w:p w:rsidR="00190BA8" w:rsidRDefault="00190BA8" w:rsidP="00190BA8">
      <w:pPr>
        <w:pStyle w:val="ListParagraph"/>
        <w:numPr>
          <w:ilvl w:val="1"/>
          <w:numId w:val="9"/>
        </w:numPr>
      </w:pPr>
      <w:r>
        <w:t xml:space="preserve">Increased Support for music. </w:t>
      </w:r>
    </w:p>
    <w:p w:rsidR="00190BA8" w:rsidRDefault="00190BA8" w:rsidP="00190BA8">
      <w:pPr>
        <w:pStyle w:val="ListParagraph"/>
        <w:numPr>
          <w:ilvl w:val="1"/>
          <w:numId w:val="9"/>
        </w:numPr>
      </w:pPr>
      <w:r>
        <w:t>Careers of musicians  changed greatly</w:t>
      </w:r>
    </w:p>
    <w:p w:rsidR="00190BA8" w:rsidRDefault="00190BA8" w:rsidP="00190BA8">
      <w:pPr>
        <w:pStyle w:val="ListParagraph"/>
        <w:numPr>
          <w:ilvl w:val="1"/>
          <w:numId w:val="9"/>
        </w:numPr>
      </w:pPr>
      <w:proofErr w:type="gramStart"/>
      <w:r>
        <w:t>Chapel  members</w:t>
      </w:r>
      <w:proofErr w:type="gramEnd"/>
      <w:r>
        <w:t xml:space="preserve"> served as performers, composers and scribes. </w:t>
      </w:r>
    </w:p>
    <w:p w:rsidR="00190BA8" w:rsidRDefault="00190BA8" w:rsidP="00190BA8">
      <w:r>
        <w:t xml:space="preserve">Trainings </w:t>
      </w:r>
      <w:proofErr w:type="gramStart"/>
      <w:r>
        <w:t>desires</w:t>
      </w:r>
      <w:proofErr w:type="gramEnd"/>
      <w:r>
        <w:t xml:space="preserve">. </w:t>
      </w:r>
    </w:p>
    <w:p w:rsidR="0010762D" w:rsidRDefault="0010762D" w:rsidP="00190BA8">
      <w:r>
        <w:tab/>
      </w:r>
      <w:proofErr w:type="gramStart"/>
      <w:r>
        <w:t>Tinton.</w:t>
      </w:r>
      <w:proofErr w:type="gramEnd"/>
      <w:r>
        <w:t xml:space="preserve">  </w:t>
      </w:r>
      <w:proofErr w:type="spellStart"/>
      <w:r>
        <w:t>Liber</w:t>
      </w:r>
      <w:proofErr w:type="spellEnd"/>
      <w:r>
        <w:t xml:space="preserve"> de arte counter.  </w:t>
      </w:r>
      <w:proofErr w:type="gramStart"/>
      <w:r>
        <w:t>Book of Art of counter point.</w:t>
      </w:r>
      <w:proofErr w:type="gramEnd"/>
      <w:r>
        <w:t xml:space="preserve"> </w:t>
      </w:r>
    </w:p>
    <w:p w:rsidR="0010762D" w:rsidRDefault="0010762D" w:rsidP="00190BA8">
      <w:proofErr w:type="spellStart"/>
      <w:r>
        <w:t>Zarboo</w:t>
      </w:r>
      <w:proofErr w:type="spellEnd"/>
      <w:proofErr w:type="gramStart"/>
      <w:r>
        <w:t>;  le</w:t>
      </w:r>
      <w:proofErr w:type="gramEnd"/>
      <w:r>
        <w:t xml:space="preserve"> institution harmony. </w:t>
      </w:r>
    </w:p>
    <w:p w:rsidR="00190BA8" w:rsidRDefault="00190BA8" w:rsidP="00190BA8">
      <w:pPr>
        <w:pStyle w:val="ListParagraph"/>
        <w:numPr>
          <w:ilvl w:val="0"/>
          <w:numId w:val="10"/>
        </w:numPr>
      </w:pPr>
      <w:r>
        <w:t xml:space="preserve">Medici – the leading family in Florence.  They supported. </w:t>
      </w:r>
      <w:r w:rsidR="00017969">
        <w:t xml:space="preserve"> Into Banking</w:t>
      </w:r>
    </w:p>
    <w:p w:rsidR="00190BA8" w:rsidRDefault="00190BA8" w:rsidP="00190BA8">
      <w:pPr>
        <w:pStyle w:val="ListParagraph"/>
        <w:numPr>
          <w:ilvl w:val="1"/>
          <w:numId w:val="10"/>
        </w:numPr>
      </w:pPr>
      <w:r>
        <w:t>Heinrich Isaac.</w:t>
      </w:r>
    </w:p>
    <w:p w:rsidR="00190BA8" w:rsidRDefault="00190BA8" w:rsidP="00190BA8">
      <w:pPr>
        <w:pStyle w:val="ListParagraph"/>
        <w:numPr>
          <w:ilvl w:val="1"/>
          <w:numId w:val="10"/>
        </w:numPr>
      </w:pPr>
      <w:r>
        <w:t>Jacques Arundel</w:t>
      </w:r>
    </w:p>
    <w:p w:rsidR="00190BA8" w:rsidRDefault="00190BA8" w:rsidP="00190BA8">
      <w:pPr>
        <w:pStyle w:val="ListParagraph"/>
        <w:numPr>
          <w:ilvl w:val="1"/>
          <w:numId w:val="10"/>
        </w:numPr>
      </w:pPr>
      <w:r>
        <w:t>Donatello</w:t>
      </w:r>
    </w:p>
    <w:p w:rsidR="00190BA8" w:rsidRDefault="00BF376D" w:rsidP="00190BA8">
      <w:pPr>
        <w:pStyle w:val="ListParagraph"/>
        <w:numPr>
          <w:ilvl w:val="1"/>
          <w:numId w:val="10"/>
        </w:numPr>
      </w:pPr>
      <w:r>
        <w:t>Botticelli</w:t>
      </w:r>
    </w:p>
    <w:p w:rsidR="00BF376D" w:rsidRDefault="00BF376D" w:rsidP="00190BA8">
      <w:pPr>
        <w:pStyle w:val="ListParagraph"/>
        <w:numPr>
          <w:ilvl w:val="1"/>
          <w:numId w:val="10"/>
        </w:numPr>
      </w:pPr>
      <w:r>
        <w:t>Michael Angelo.</w:t>
      </w:r>
    </w:p>
    <w:p w:rsidR="00BF376D" w:rsidRDefault="00BF376D" w:rsidP="00190BA8">
      <w:pPr>
        <w:pStyle w:val="ListParagraph"/>
        <w:numPr>
          <w:ilvl w:val="1"/>
          <w:numId w:val="10"/>
        </w:numPr>
      </w:pPr>
      <w:r>
        <w:t xml:space="preserve">Cosmopolitan Musicians. </w:t>
      </w:r>
    </w:p>
    <w:p w:rsidR="00BF376D" w:rsidRDefault="00BF376D" w:rsidP="00BF376D">
      <w:proofErr w:type="spellStart"/>
      <w:r>
        <w:t>Duy</w:t>
      </w:r>
      <w:proofErr w:type="spellEnd"/>
      <w:r>
        <w:t xml:space="preserve"> Fay is known for sacred music and </w:t>
      </w:r>
      <w:proofErr w:type="spellStart"/>
      <w:r>
        <w:t>Binchios</w:t>
      </w:r>
      <w:proofErr w:type="spellEnd"/>
      <w:r>
        <w:t xml:space="preserve"> for Secular </w:t>
      </w:r>
      <w:proofErr w:type="spellStart"/>
      <w:r>
        <w:t>bvut</w:t>
      </w:r>
      <w:proofErr w:type="spellEnd"/>
      <w:r>
        <w:t xml:space="preserve"> both wrote both.</w:t>
      </w:r>
    </w:p>
    <w:p w:rsidR="00BF376D" w:rsidRDefault="0064622F" w:rsidP="00BF376D">
      <w:r>
        <w:t xml:space="preserve">Different types of Masses. </w:t>
      </w:r>
    </w:p>
    <w:p w:rsidR="0064622F" w:rsidRDefault="0064622F" w:rsidP="0064622F">
      <w:pPr>
        <w:pStyle w:val="ListParagraph"/>
        <w:numPr>
          <w:ilvl w:val="0"/>
          <w:numId w:val="12"/>
        </w:numPr>
      </w:pPr>
      <w:proofErr w:type="spellStart"/>
      <w:r>
        <w:t>Merchout</w:t>
      </w:r>
      <w:proofErr w:type="spellEnd"/>
      <w:r>
        <w:t xml:space="preserve"> – cyclic mass pg 103</w:t>
      </w:r>
    </w:p>
    <w:p w:rsidR="0010762D" w:rsidRDefault="0010762D" w:rsidP="0010762D">
      <w:pPr>
        <w:pStyle w:val="ListParagraph"/>
        <w:numPr>
          <w:ilvl w:val="1"/>
          <w:numId w:val="12"/>
        </w:numPr>
      </w:pPr>
      <w:r>
        <w:t xml:space="preserve">Barrow </w:t>
      </w:r>
      <w:r w:rsidR="00017969">
        <w:t xml:space="preserve">tenor </w:t>
      </w:r>
      <w:r>
        <w:t>barrowe</w:t>
      </w:r>
      <w:r w:rsidR="00017969">
        <w:t xml:space="preserve">d from the other piece of a </w:t>
      </w:r>
      <w:proofErr w:type="gramStart"/>
      <w:r w:rsidR="00017969">
        <w:t>can</w:t>
      </w:r>
      <w:r>
        <w:t xml:space="preserve">tus  </w:t>
      </w:r>
      <w:proofErr w:type="spellStart"/>
      <w:r>
        <w:t>firmus</w:t>
      </w:r>
      <w:proofErr w:type="spellEnd"/>
      <w:proofErr w:type="gramEnd"/>
      <w:r>
        <w:t xml:space="preserve">. </w:t>
      </w:r>
    </w:p>
    <w:p w:rsidR="0010762D" w:rsidRDefault="0010762D" w:rsidP="0010762D">
      <w:pPr>
        <w:pStyle w:val="ListParagraph"/>
        <w:numPr>
          <w:ilvl w:val="0"/>
          <w:numId w:val="12"/>
        </w:numPr>
      </w:pPr>
      <w:proofErr w:type="gramStart"/>
      <w:r>
        <w:lastRenderedPageBreak/>
        <w:t>Motto  --</w:t>
      </w:r>
      <w:proofErr w:type="gramEnd"/>
      <w:r>
        <w:t xml:space="preserve"> Head motive. </w:t>
      </w:r>
    </w:p>
    <w:p w:rsidR="0010762D" w:rsidRDefault="0010762D" w:rsidP="0010762D">
      <w:pPr>
        <w:pStyle w:val="ListParagraph"/>
      </w:pPr>
    </w:p>
    <w:p w:rsidR="00BF376D" w:rsidRDefault="00BF376D" w:rsidP="00BF376D">
      <w:r>
        <w:rPr>
          <w:b/>
        </w:rPr>
        <w:t>Know the Motet guide on page 99</w:t>
      </w:r>
    </w:p>
    <w:p w:rsidR="00BF376D" w:rsidRDefault="00BF376D" w:rsidP="00BF376D"/>
    <w:p w:rsidR="00BF376D" w:rsidRDefault="00BF376D" w:rsidP="00BF376D">
      <w:r>
        <w:t xml:space="preserve">Anthem – Song that has </w:t>
      </w:r>
      <w:proofErr w:type="gramStart"/>
      <w:r>
        <w:t>4 polyphony that is sacred, a little different</w:t>
      </w:r>
      <w:proofErr w:type="gramEnd"/>
      <w:r>
        <w:t xml:space="preserve"> </w:t>
      </w:r>
      <w:proofErr w:type="spellStart"/>
      <w:r>
        <w:t>then</w:t>
      </w:r>
      <w:proofErr w:type="spellEnd"/>
      <w:r>
        <w:t xml:space="preserve"> a hymn. </w:t>
      </w:r>
    </w:p>
    <w:p w:rsidR="00BF376D" w:rsidRDefault="00BF376D" w:rsidP="00BF376D">
      <w:pPr>
        <w:pStyle w:val="ListParagraph"/>
        <w:numPr>
          <w:ilvl w:val="0"/>
          <w:numId w:val="11"/>
        </w:numPr>
      </w:pPr>
      <w:proofErr w:type="gramStart"/>
      <w:r>
        <w:t>Sacred ????</w:t>
      </w:r>
      <w:proofErr w:type="gramEnd"/>
      <w:r>
        <w:t xml:space="preserve">Something comes from a motet style.  And means it is a polyphonic </w:t>
      </w:r>
      <w:proofErr w:type="spellStart"/>
      <w:r>
        <w:t>piese</w:t>
      </w:r>
      <w:proofErr w:type="spellEnd"/>
      <w:r>
        <w:t xml:space="preserve"> on sacred text. </w:t>
      </w:r>
    </w:p>
    <w:p w:rsidR="00BF376D" w:rsidRDefault="00BF376D" w:rsidP="00BF376D">
      <w:pPr>
        <w:pStyle w:val="ListParagraph"/>
        <w:numPr>
          <w:ilvl w:val="0"/>
          <w:numId w:val="11"/>
        </w:numPr>
      </w:pPr>
      <w:r>
        <w:t xml:space="preserve">In England it means </w:t>
      </w:r>
      <w:proofErr w:type="gramStart"/>
      <w:r>
        <w:t>its</w:t>
      </w:r>
      <w:proofErr w:type="gramEnd"/>
      <w:r>
        <w:t xml:space="preserve"> English. The church of </w:t>
      </w:r>
      <w:proofErr w:type="gramStart"/>
      <w:r>
        <w:t>England  came</w:t>
      </w:r>
      <w:proofErr w:type="gramEnd"/>
      <w:r>
        <w:t xml:space="preserve"> about because the Pope in Rome wouldn’t give a divorce to the King. So the king made the </w:t>
      </w:r>
      <w:proofErr w:type="gramStart"/>
      <w:r>
        <w:t>church</w:t>
      </w:r>
      <w:proofErr w:type="gramEnd"/>
      <w:r>
        <w:t xml:space="preserve"> of England. </w:t>
      </w:r>
    </w:p>
    <w:p w:rsidR="00BF376D" w:rsidRDefault="00BF376D" w:rsidP="00BF376D">
      <w:r>
        <w:t xml:space="preserve">The Terms Motets and Anthems became </w:t>
      </w:r>
      <w:proofErr w:type="gramStart"/>
      <w:r>
        <w:t>synonymous  in</w:t>
      </w:r>
      <w:proofErr w:type="gramEnd"/>
      <w:r>
        <w:t xml:space="preserve"> the 1500s. </w:t>
      </w:r>
    </w:p>
    <w:p w:rsidR="00BF376D" w:rsidRDefault="00017969" w:rsidP="00BF376D">
      <w:proofErr w:type="spellStart"/>
      <w:r>
        <w:t>Joasquin</w:t>
      </w:r>
      <w:proofErr w:type="spellEnd"/>
      <w:r>
        <w:t xml:space="preserve"> Perez was on the same level </w:t>
      </w:r>
      <w:proofErr w:type="spellStart"/>
      <w:r>
        <w:t>os</w:t>
      </w:r>
      <w:proofErr w:type="spellEnd"/>
      <w:r>
        <w:t xml:space="preserve"> Michael Angelo musically.</w:t>
      </w:r>
    </w:p>
    <w:p w:rsidR="00BF376D" w:rsidRDefault="00BF376D" w:rsidP="00BF376D">
      <w:r>
        <w:t xml:space="preserve">Fauxbourdon </w:t>
      </w:r>
      <w:proofErr w:type="gramStart"/>
      <w:r>
        <w:t>--  French</w:t>
      </w:r>
      <w:proofErr w:type="gramEnd"/>
      <w:r>
        <w:t xml:space="preserve"> for imitations. Pg 101  </w:t>
      </w:r>
    </w:p>
    <w:p w:rsidR="0064622F" w:rsidRDefault="00BF376D" w:rsidP="00BF376D">
      <w:r>
        <w:rPr>
          <w:noProof/>
        </w:rPr>
        <w:drawing>
          <wp:inline distT="0" distB="0" distL="0" distR="0">
            <wp:extent cx="4648200" cy="1104900"/>
            <wp:effectExtent l="19050" t="0" r="0" b="0"/>
            <wp:docPr id="1" name="yui_3_5_1_7_1349829028107_436" descr="http://www.bestmusicteacher.com/muziektheorie/analyse/img/fauxbourd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7_1349829028107_436" descr="http://www.bestmusicteacher.com/muziektheorie/analyse/img/fauxbourdo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2F" w:rsidRDefault="0064622F" w:rsidP="00BF376D"/>
    <w:p w:rsidR="0064622F" w:rsidRDefault="0064622F" w:rsidP="00BF376D">
      <w:proofErr w:type="gramStart"/>
      <w:r>
        <w:t>The last inversion.</w:t>
      </w:r>
      <w:proofErr w:type="gramEnd"/>
      <w:r>
        <w:t xml:space="preserve"> </w:t>
      </w:r>
    </w:p>
    <w:p w:rsidR="0064622F" w:rsidRDefault="0064622F" w:rsidP="00BF376D">
      <w:r>
        <w:t>English tradition of having the 3</w:t>
      </w:r>
      <w:r w:rsidRPr="0064622F">
        <w:rPr>
          <w:vertAlign w:val="superscript"/>
        </w:rPr>
        <w:t>rd</w:t>
      </w:r>
      <w:r>
        <w:t xml:space="preserve">. are moving into the more triadic Sound. </w:t>
      </w:r>
    </w:p>
    <w:p w:rsidR="0064622F" w:rsidRDefault="0064622F" w:rsidP="00BF376D"/>
    <w:p w:rsidR="0064622F" w:rsidRDefault="00664437" w:rsidP="00BF376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433705</wp:posOffset>
            </wp:positionV>
            <wp:extent cx="2733675" cy="1579245"/>
            <wp:effectExtent l="19050" t="0" r="9525" b="0"/>
            <wp:wrapThrough wrapText="bothSides">
              <wp:wrapPolygon edited="0">
                <wp:start x="-151" y="0"/>
                <wp:lineTo x="-151" y="21366"/>
                <wp:lineTo x="21675" y="21366"/>
                <wp:lineTo x="21675" y="0"/>
                <wp:lineTo x="-151" y="0"/>
              </wp:wrapPolygon>
            </wp:wrapThrough>
            <wp:docPr id="4" name="Picture 4" descr="C:\Documents and Settings\Admin\Desktop\school\music 8a\ch4plb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Desktop\school\music 8a\ch4plb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22F">
        <w:t xml:space="preserve">De plus </w:t>
      </w:r>
      <w:proofErr w:type="gramStart"/>
      <w:r w:rsidR="0064622F">
        <w:t>un</w:t>
      </w:r>
      <w:proofErr w:type="gramEnd"/>
      <w:r w:rsidR="0064622F">
        <w:t xml:space="preserve"> plus (</w:t>
      </w:r>
      <w:proofErr w:type="spellStart"/>
      <w:r w:rsidR="0064622F">
        <w:t>da</w:t>
      </w:r>
      <w:proofErr w:type="spellEnd"/>
      <w:r w:rsidR="0064622F">
        <w:t xml:space="preserve"> </w:t>
      </w:r>
      <w:proofErr w:type="spellStart"/>
      <w:r w:rsidR="0064622F">
        <w:t>plue</w:t>
      </w:r>
      <w:proofErr w:type="spellEnd"/>
      <w:r w:rsidR="0064622F">
        <w:t xml:space="preserve"> </w:t>
      </w:r>
      <w:proofErr w:type="spellStart"/>
      <w:r w:rsidR="0064622F">
        <w:t>Zan</w:t>
      </w:r>
      <w:proofErr w:type="spellEnd"/>
      <w:r w:rsidR="0064622F">
        <w:t xml:space="preserve"> </w:t>
      </w:r>
      <w:proofErr w:type="spellStart"/>
      <w:r w:rsidR="0064622F">
        <w:t>plue</w:t>
      </w:r>
      <w:proofErr w:type="spellEnd"/>
      <w:r w:rsidR="0064622F">
        <w:t xml:space="preserve">)   Chanson in </w:t>
      </w:r>
      <w:proofErr w:type="spellStart"/>
      <w:r w:rsidR="0064622F">
        <w:t>Rondau</w:t>
      </w:r>
      <w:proofErr w:type="spellEnd"/>
      <w:r w:rsidR="0064622F">
        <w:t xml:space="preserve"> form by </w:t>
      </w:r>
      <w:proofErr w:type="spellStart"/>
      <w:r w:rsidR="0064622F">
        <w:t>Binchous</w:t>
      </w:r>
      <w:proofErr w:type="spellEnd"/>
      <w:r w:rsidR="0064622F">
        <w:t xml:space="preserve">.   Later </w:t>
      </w:r>
      <w:proofErr w:type="spellStart"/>
      <w:r w:rsidR="0064622F">
        <w:t>Ockeghenm</w:t>
      </w:r>
      <w:proofErr w:type="spellEnd"/>
      <w:r w:rsidR="0064622F">
        <w:t xml:space="preserve"> wrote a whole mass based off this </w:t>
      </w:r>
      <w:proofErr w:type="spellStart"/>
      <w:r w:rsidR="0064622F">
        <w:t>isorhythmic</w:t>
      </w:r>
      <w:proofErr w:type="spellEnd"/>
      <w:r w:rsidR="0064622F">
        <w:t xml:space="preserve"> as is all the fashion at this point. </w:t>
      </w:r>
    </w:p>
    <w:p w:rsidR="0064622F" w:rsidRDefault="0064622F" w:rsidP="00BF376D">
      <w:r>
        <w:t xml:space="preserve"> </w:t>
      </w:r>
      <w:proofErr w:type="spellStart"/>
      <w:r>
        <w:t>Homorhythmic</w:t>
      </w:r>
      <w:proofErr w:type="spellEnd"/>
      <w:r>
        <w:t xml:space="preserve"> – move in the same </w:t>
      </w:r>
      <w:proofErr w:type="spellStart"/>
      <w:r>
        <w:t>rhyhm</w:t>
      </w:r>
      <w:proofErr w:type="spellEnd"/>
    </w:p>
    <w:p w:rsidR="0064622F" w:rsidRDefault="0064622F" w:rsidP="00BF376D">
      <w:r>
        <w:t>Homophony – melody and harmony</w:t>
      </w:r>
    </w:p>
    <w:p w:rsidR="0064622F" w:rsidRDefault="0064622F" w:rsidP="00BF376D">
      <w:r>
        <w:t xml:space="preserve">Polyphony – different </w:t>
      </w:r>
      <w:proofErr w:type="gramStart"/>
      <w:r>
        <w:t>lines ,</w:t>
      </w:r>
      <w:proofErr w:type="gramEnd"/>
      <w:r>
        <w:t xml:space="preserve"> can be </w:t>
      </w:r>
      <w:proofErr w:type="spellStart"/>
      <w:r>
        <w:t>homorhythmic</w:t>
      </w:r>
      <w:proofErr w:type="spellEnd"/>
      <w:r>
        <w:t xml:space="preserve">. </w:t>
      </w:r>
    </w:p>
    <w:p w:rsidR="0064622F" w:rsidRDefault="0064622F" w:rsidP="00BF376D"/>
    <w:p w:rsidR="0064622F" w:rsidRDefault="0064622F" w:rsidP="00BF376D">
      <w:proofErr w:type="spellStart"/>
      <w:r>
        <w:t>Quanplukn</w:t>
      </w:r>
      <w:proofErr w:type="spellEnd"/>
      <w:r>
        <w:t xml:space="preserve"> </w:t>
      </w:r>
      <w:proofErr w:type="spellStart"/>
      <w:proofErr w:type="gramStart"/>
      <w:r>
        <w:t>esk</w:t>
      </w:r>
      <w:proofErr w:type="spellEnd"/>
      <w:proofErr w:type="gramEnd"/>
      <w:r>
        <w:t xml:space="preserve">. In this the text is out of </w:t>
      </w:r>
      <w:proofErr w:type="gramStart"/>
      <w:r>
        <w:t>song</w:t>
      </w:r>
      <w:proofErr w:type="gramEnd"/>
      <w:r>
        <w:t xml:space="preserve"> of </w:t>
      </w:r>
      <w:r>
        <w:lastRenderedPageBreak/>
        <w:t xml:space="preserve">Solomon. </w:t>
      </w:r>
    </w:p>
    <w:p w:rsidR="0064622F" w:rsidRDefault="0064622F" w:rsidP="00BF376D"/>
    <w:p w:rsidR="004F7876" w:rsidRDefault="004F7876" w:rsidP="00BF376D">
      <w:r>
        <w:br/>
      </w:r>
    </w:p>
    <w:p w:rsidR="004F7876" w:rsidRDefault="004F7876">
      <w:r>
        <w:t xml:space="preserve"> </w:t>
      </w:r>
    </w:p>
    <w:sectPr w:rsidR="004F7876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E02"/>
    <w:multiLevelType w:val="hybridMultilevel"/>
    <w:tmpl w:val="1C8A2874"/>
    <w:lvl w:ilvl="0" w:tplc="9A4CC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64A68"/>
    <w:multiLevelType w:val="hybridMultilevel"/>
    <w:tmpl w:val="D8B8A13A"/>
    <w:lvl w:ilvl="0" w:tplc="F9C49E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C3763A"/>
    <w:multiLevelType w:val="hybridMultilevel"/>
    <w:tmpl w:val="0CA6866C"/>
    <w:lvl w:ilvl="0" w:tplc="34FE6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4D377F"/>
    <w:multiLevelType w:val="hybridMultilevel"/>
    <w:tmpl w:val="A74EE9FA"/>
    <w:lvl w:ilvl="0" w:tplc="757ED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EC3FD3"/>
    <w:multiLevelType w:val="hybridMultilevel"/>
    <w:tmpl w:val="75F47888"/>
    <w:lvl w:ilvl="0" w:tplc="4A983A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3C3215"/>
    <w:multiLevelType w:val="hybridMultilevel"/>
    <w:tmpl w:val="4CF48890"/>
    <w:lvl w:ilvl="0" w:tplc="992CD8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E64305"/>
    <w:multiLevelType w:val="hybridMultilevel"/>
    <w:tmpl w:val="43C8C74E"/>
    <w:lvl w:ilvl="0" w:tplc="EDFE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037616"/>
    <w:multiLevelType w:val="hybridMultilevel"/>
    <w:tmpl w:val="6C62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A7C2B"/>
    <w:multiLevelType w:val="hybridMultilevel"/>
    <w:tmpl w:val="1A12A60C"/>
    <w:lvl w:ilvl="0" w:tplc="D392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F34065"/>
    <w:multiLevelType w:val="hybridMultilevel"/>
    <w:tmpl w:val="61080C4A"/>
    <w:lvl w:ilvl="0" w:tplc="5DEE0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5A6B92"/>
    <w:multiLevelType w:val="hybridMultilevel"/>
    <w:tmpl w:val="26B204DE"/>
    <w:lvl w:ilvl="0" w:tplc="E4C27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2E50C5C"/>
    <w:multiLevelType w:val="hybridMultilevel"/>
    <w:tmpl w:val="7B947018"/>
    <w:lvl w:ilvl="0" w:tplc="17FED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3270E4"/>
    <w:multiLevelType w:val="hybridMultilevel"/>
    <w:tmpl w:val="19E6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7876"/>
    <w:rsid w:val="00017969"/>
    <w:rsid w:val="0010762D"/>
    <w:rsid w:val="00190BA8"/>
    <w:rsid w:val="002A6681"/>
    <w:rsid w:val="00343910"/>
    <w:rsid w:val="004F7876"/>
    <w:rsid w:val="0064622F"/>
    <w:rsid w:val="00664437"/>
    <w:rsid w:val="0067563B"/>
    <w:rsid w:val="008A203F"/>
    <w:rsid w:val="00BF376D"/>
    <w:rsid w:val="00F0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2012-10-10T01:16:00Z</cp:lastPrinted>
  <dcterms:created xsi:type="dcterms:W3CDTF">2012-10-09T23:50:00Z</dcterms:created>
  <dcterms:modified xsi:type="dcterms:W3CDTF">2012-10-10T01:16:00Z</dcterms:modified>
</cp:coreProperties>
</file>