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0F" w:rsidRPr="0072030F" w:rsidRDefault="0072030F" w:rsidP="0072030F">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72030F">
        <w:rPr>
          <w:rFonts w:ascii="Calibri" w:eastAsia="Times New Roman" w:hAnsi="Calibri" w:cs="Times New Roman"/>
          <w:caps/>
          <w:color w:val="666666"/>
          <w:spacing w:val="15"/>
          <w:sz w:val="14"/>
          <w:szCs w:val="14"/>
        </w:rPr>
        <w:t>CHAPTER</w:t>
      </w:r>
      <w:r w:rsidRPr="0072030F">
        <w:rPr>
          <w:rFonts w:ascii="Calibri" w:eastAsia="Times New Roman" w:hAnsi="Calibri" w:cs="Times New Roman"/>
          <w:caps/>
          <w:color w:val="999999"/>
          <w:spacing w:val="15"/>
          <w:sz w:val="54"/>
          <w:szCs w:val="54"/>
          <w:bdr w:val="none" w:sz="0" w:space="0" w:color="auto" w:frame="1"/>
        </w:rPr>
        <w:t>8</w:t>
      </w:r>
    </w:p>
    <w:p w:rsidR="0072030F" w:rsidRPr="0072030F" w:rsidRDefault="0072030F" w:rsidP="0072030F">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72030F">
        <w:rPr>
          <w:rFonts w:ascii="Calibri" w:eastAsia="Times New Roman" w:hAnsi="Calibri" w:cs="Times New Roman"/>
          <w:caps/>
          <w:color w:val="666666"/>
          <w:spacing w:val="15"/>
          <w:kern w:val="36"/>
          <w:sz w:val="14"/>
          <w:szCs w:val="14"/>
        </w:rPr>
        <w:t>CHAPTER 8: SACRED MUSIC IN THE ERA OF THE REFORMATION</w:t>
      </w:r>
    </w:p>
    <w:p w:rsidR="0072030F" w:rsidRPr="0072030F" w:rsidRDefault="0072030F" w:rsidP="0072030F">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72030F">
        <w:rPr>
          <w:rFonts w:ascii="Calibri" w:eastAsia="Times New Roman" w:hAnsi="Calibri" w:cs="Times New Roman"/>
          <w:color w:val="C0A865"/>
          <w:spacing w:val="-15"/>
          <w:sz w:val="48"/>
          <w:szCs w:val="48"/>
        </w:rPr>
        <w:t>Chapter Outline</w:t>
      </w:r>
    </w:p>
    <w:p w:rsidR="0072030F" w:rsidRDefault="0072030F" w:rsidP="0072030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72030F">
        <w:rPr>
          <w:rFonts w:ascii="Georgia" w:eastAsia="Times New Roman" w:hAnsi="Georgia" w:cs="Times New Roman"/>
          <w:color w:val="615A51"/>
          <w:sz w:val="41"/>
          <w:szCs w:val="41"/>
        </w:rPr>
        <w:t>Prelude.</w:t>
      </w:r>
      <w:proofErr w:type="gramEnd"/>
      <w:r w:rsidRPr="0072030F">
        <w:rPr>
          <w:rFonts w:ascii="Georgia" w:eastAsia="Times New Roman" w:hAnsi="Georgia" w:cs="Times New Roman"/>
          <w:color w:val="615A51"/>
          <w:sz w:val="41"/>
          <w:szCs w:val="41"/>
        </w:rPr>
        <w:t xml:space="preserve"> (CHWM 152–53)</w:t>
      </w:r>
    </w:p>
    <w:p w:rsidR="00865079" w:rsidRDefault="00865079" w:rsidP="0072030F">
      <w:pPr>
        <w:shd w:val="clear" w:color="auto" w:fill="FFFFFF"/>
        <w:spacing w:before="384" w:after="192" w:line="240" w:lineRule="auto"/>
        <w:textAlignment w:val="baseline"/>
        <w:outlineLvl w:val="2"/>
        <w:rPr>
          <w:rFonts w:ascii="Georgia" w:eastAsia="Times New Roman" w:hAnsi="Georgia" w:cs="Times New Roman"/>
          <w:color w:val="615A51"/>
          <w:sz w:val="24"/>
          <w:szCs w:val="24"/>
        </w:rPr>
      </w:pPr>
      <w:r>
        <w:rPr>
          <w:rFonts w:ascii="Georgia" w:eastAsia="Times New Roman" w:hAnsi="Georgia" w:cs="Times New Roman"/>
          <w:color w:val="615A51"/>
          <w:sz w:val="24"/>
          <w:szCs w:val="24"/>
        </w:rPr>
        <w:t xml:space="preserve">Luther in Germany kicked it off with his 95 thesis.  Save by Faith alone, through Grace.  Reformation began through this dispute in 1517.  The new </w:t>
      </w:r>
      <w:proofErr w:type="spellStart"/>
      <w:r>
        <w:rPr>
          <w:rFonts w:ascii="Georgia" w:eastAsia="Times New Roman" w:hAnsi="Georgia" w:cs="Times New Roman"/>
          <w:color w:val="615A51"/>
          <w:sz w:val="24"/>
          <w:szCs w:val="24"/>
        </w:rPr>
        <w:t>german</w:t>
      </w:r>
      <w:proofErr w:type="spellEnd"/>
      <w:r>
        <w:rPr>
          <w:rFonts w:ascii="Georgia" w:eastAsia="Times New Roman" w:hAnsi="Georgia" w:cs="Times New Roman"/>
          <w:color w:val="615A51"/>
          <w:sz w:val="24"/>
          <w:szCs w:val="24"/>
        </w:rPr>
        <w:t xml:space="preserve"> text tilted toward old melodies called (contra faction). </w:t>
      </w:r>
    </w:p>
    <w:p w:rsidR="00865079" w:rsidRDefault="00865079" w:rsidP="0072030F">
      <w:pPr>
        <w:shd w:val="clear" w:color="auto" w:fill="FFFFFF"/>
        <w:spacing w:before="384" w:after="192" w:line="240" w:lineRule="auto"/>
        <w:textAlignment w:val="baseline"/>
        <w:outlineLvl w:val="2"/>
        <w:rPr>
          <w:rFonts w:ascii="Georgia" w:eastAsia="Times New Roman" w:hAnsi="Georgia" w:cs="Times New Roman"/>
          <w:color w:val="615A51"/>
          <w:sz w:val="24"/>
          <w:szCs w:val="24"/>
        </w:rPr>
      </w:pPr>
      <w:r>
        <w:rPr>
          <w:rFonts w:ascii="Georgia" w:eastAsia="Times New Roman" w:hAnsi="Georgia" w:cs="Times New Roman"/>
          <w:color w:val="615A51"/>
          <w:sz w:val="24"/>
          <w:szCs w:val="24"/>
        </w:rPr>
        <w:t xml:space="preserve">Calvin in France was of the same mind of Luther but much more legalistic, songs had to be simple with little or no instruments, churches were very simple no ornate windows. </w:t>
      </w:r>
    </w:p>
    <w:p w:rsidR="00865079" w:rsidRDefault="00865079" w:rsidP="0072030F">
      <w:pPr>
        <w:shd w:val="clear" w:color="auto" w:fill="FFFFFF"/>
        <w:spacing w:before="384" w:after="192" w:line="240" w:lineRule="auto"/>
        <w:textAlignment w:val="baseline"/>
        <w:outlineLvl w:val="2"/>
        <w:rPr>
          <w:rFonts w:ascii="Georgia" w:eastAsia="Times New Roman" w:hAnsi="Georgia" w:cs="Times New Roman"/>
          <w:color w:val="615A51"/>
          <w:sz w:val="24"/>
          <w:szCs w:val="24"/>
        </w:rPr>
      </w:pPr>
      <w:proofErr w:type="gramStart"/>
      <w:r>
        <w:rPr>
          <w:rFonts w:ascii="Georgia" w:eastAsia="Times New Roman" w:hAnsi="Georgia" w:cs="Times New Roman"/>
          <w:color w:val="615A51"/>
          <w:sz w:val="24"/>
          <w:szCs w:val="24"/>
        </w:rPr>
        <w:t>Henry VIII in England.</w:t>
      </w:r>
      <w:proofErr w:type="gramEnd"/>
      <w:r>
        <w:rPr>
          <w:rFonts w:ascii="Georgia" w:eastAsia="Times New Roman" w:hAnsi="Georgia" w:cs="Times New Roman"/>
          <w:color w:val="615A51"/>
          <w:sz w:val="24"/>
          <w:szCs w:val="24"/>
        </w:rPr>
        <w:t xml:space="preserve"> </w:t>
      </w:r>
    </w:p>
    <w:p w:rsidR="0072030F" w:rsidRPr="0072030F" w:rsidRDefault="0072030F" w:rsidP="0072030F">
      <w:pPr>
        <w:shd w:val="clear" w:color="auto" w:fill="FFFFFF"/>
        <w:spacing w:after="360" w:line="408" w:lineRule="atLeast"/>
        <w:textAlignment w:val="baseline"/>
        <w:rPr>
          <w:rFonts w:ascii="Georgia" w:eastAsia="Times New Roman" w:hAnsi="Georgia" w:cs="Times New Roman"/>
          <w:color w:val="333333"/>
          <w:sz w:val="24"/>
          <w:szCs w:val="24"/>
        </w:rPr>
      </w:pPr>
      <w:r w:rsidRPr="0072030F">
        <w:rPr>
          <w:rFonts w:ascii="Georgia" w:eastAsia="Times New Roman" w:hAnsi="Georgia" w:cs="Times New Roman"/>
          <w:color w:val="333333"/>
          <w:sz w:val="24"/>
          <w:szCs w:val="24"/>
        </w:rPr>
        <w:t>The </w:t>
      </w:r>
      <w:r w:rsidRPr="0072030F">
        <w:rPr>
          <w:rFonts w:ascii="Georgia" w:eastAsia="Times New Roman" w:hAnsi="Georgia" w:cs="Times New Roman"/>
          <w:i/>
          <w:iCs/>
          <w:color w:val="333333"/>
          <w:sz w:val="24"/>
          <w:szCs w:val="24"/>
        </w:rPr>
        <w:t>Reformation </w:t>
      </w:r>
      <w:r w:rsidRPr="0072030F">
        <w:rPr>
          <w:rFonts w:ascii="Georgia" w:eastAsia="Times New Roman" w:hAnsi="Georgia" w:cs="Times New Roman"/>
          <w:color w:val="333333"/>
          <w:sz w:val="24"/>
          <w:szCs w:val="24"/>
        </w:rPr>
        <w:t>set in motion a rebellion against the authority of the Catholic Church. It brought new types of religious music, including </w:t>
      </w:r>
      <w:r w:rsidRPr="0072030F">
        <w:rPr>
          <w:rFonts w:ascii="Georgia" w:eastAsia="Times New Roman" w:hAnsi="Georgia" w:cs="Times New Roman"/>
          <w:i/>
          <w:iCs/>
          <w:color w:val="333333"/>
          <w:sz w:val="24"/>
          <w:szCs w:val="24"/>
        </w:rPr>
        <w:t>chorales </w:t>
      </w:r>
      <w:r w:rsidRPr="0072030F">
        <w:rPr>
          <w:rFonts w:ascii="Georgia" w:eastAsia="Times New Roman" w:hAnsi="Georgia" w:cs="Times New Roman"/>
          <w:color w:val="333333"/>
          <w:sz w:val="24"/>
          <w:szCs w:val="24"/>
        </w:rPr>
        <w:t>and chorale settings in the Lutheran Church and </w:t>
      </w:r>
      <w:r w:rsidRPr="0072030F">
        <w:rPr>
          <w:rFonts w:ascii="Georgia" w:eastAsia="Times New Roman" w:hAnsi="Georgia" w:cs="Times New Roman"/>
          <w:i/>
          <w:iCs/>
          <w:color w:val="333333"/>
          <w:sz w:val="24"/>
          <w:szCs w:val="24"/>
        </w:rPr>
        <w:t>Psalters </w:t>
      </w:r>
      <w:r w:rsidRPr="0072030F">
        <w:rPr>
          <w:rFonts w:ascii="Georgia" w:eastAsia="Times New Roman" w:hAnsi="Georgia" w:cs="Times New Roman"/>
          <w:color w:val="333333"/>
          <w:sz w:val="24"/>
          <w:szCs w:val="24"/>
        </w:rPr>
        <w:t>in Calvinist churches. The Catholic Church undertook its own internal program of reform, which likewise had important effects on church music.</w:t>
      </w:r>
    </w:p>
    <w:p w:rsidR="0072030F" w:rsidRPr="0072030F" w:rsidRDefault="0072030F" w:rsidP="0072030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2030F">
        <w:rPr>
          <w:rFonts w:ascii="Georgia" w:eastAsia="Times New Roman" w:hAnsi="Georgia" w:cs="Times New Roman"/>
          <w:color w:val="615A51"/>
          <w:sz w:val="41"/>
          <w:szCs w:val="41"/>
        </w:rPr>
        <w:t>I. The Music of the Reformation in Germany (CHWM 153–55, NAWM 44)</w:t>
      </w:r>
    </w:p>
    <w:p w:rsidR="0072030F" w:rsidRPr="0072030F" w:rsidRDefault="0072030F" w:rsidP="0072030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Luther’s views</w:t>
      </w:r>
      <w:proofErr w:type="gramStart"/>
      <w:r w:rsidRPr="0072030F">
        <w:rPr>
          <w:rFonts w:ascii="Georgia" w:eastAsia="Times New Roman" w:hAnsi="Georgia" w:cs="Times New Roman"/>
          <w:color w:val="343332"/>
          <w:sz w:val="17"/>
        </w:rPr>
        <w:t> </w:t>
      </w:r>
      <w:r w:rsidR="00865079">
        <w:rPr>
          <w:rFonts w:ascii="Georgia" w:eastAsia="Times New Roman" w:hAnsi="Georgia" w:cs="Times New Roman"/>
          <w:color w:val="343332"/>
          <w:sz w:val="17"/>
        </w:rPr>
        <w:t xml:space="preserve"> Universal</w:t>
      </w:r>
      <w:proofErr w:type="gramEnd"/>
      <w:r w:rsidR="00865079">
        <w:rPr>
          <w:rFonts w:ascii="Georgia" w:eastAsia="Times New Roman" w:hAnsi="Georgia" w:cs="Times New Roman"/>
          <w:color w:val="343332"/>
          <w:sz w:val="17"/>
        </w:rPr>
        <w:t xml:space="preserve"> approach to theology was influenced by Humanism. </w:t>
      </w:r>
      <w:r w:rsidRPr="0072030F">
        <w:rPr>
          <w:rFonts w:ascii="Georgia" w:eastAsia="Times New Roman" w:hAnsi="Georgia" w:cs="Times New Roman"/>
          <w:color w:val="343332"/>
          <w:sz w:val="17"/>
          <w:szCs w:val="17"/>
        </w:rPr>
        <w:br w:type="textWrapping" w:clear="all"/>
      </w:r>
      <w:r w:rsidRPr="0072030F">
        <w:rPr>
          <w:rFonts w:ascii="Georgia" w:eastAsia="Times New Roman" w:hAnsi="Georgia" w:cs="Times New Roman"/>
          <w:i/>
          <w:iCs/>
          <w:color w:val="343332"/>
          <w:sz w:val="17"/>
          <w:szCs w:val="17"/>
        </w:rPr>
        <w:t>Martin Luther</w:t>
      </w:r>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(1483–1546) was a professor of biblical theology whose arguments that God offers salvation through faith alone and that religious authority comes from the Bible alone posed a challenge to the authority of the Catholic Church.</w:t>
      </w:r>
      <w:r w:rsidR="00865079">
        <w:rPr>
          <w:rFonts w:ascii="Georgia" w:eastAsia="Times New Roman" w:hAnsi="Georgia" w:cs="Times New Roman"/>
          <w:color w:val="343332"/>
          <w:sz w:val="17"/>
          <w:szCs w:val="17"/>
        </w:rPr>
        <w:t xml:space="preserve"> He loved to listen to </w:t>
      </w:r>
      <w:proofErr w:type="spellStart"/>
      <w:r w:rsidR="00865079">
        <w:rPr>
          <w:rFonts w:ascii="Georgia" w:eastAsia="Times New Roman" w:hAnsi="Georgia" w:cs="Times New Roman"/>
          <w:color w:val="343332"/>
          <w:sz w:val="17"/>
          <w:szCs w:val="17"/>
        </w:rPr>
        <w:t>Josquin</w:t>
      </w:r>
      <w:proofErr w:type="spellEnd"/>
      <w:r w:rsidR="00865079">
        <w:rPr>
          <w:rFonts w:ascii="Georgia" w:eastAsia="Times New Roman" w:hAnsi="Georgia" w:cs="Times New Roman"/>
          <w:color w:val="343332"/>
          <w:sz w:val="17"/>
          <w:szCs w:val="17"/>
        </w:rPr>
        <w:t xml:space="preserve"> des </w:t>
      </w:r>
      <w:proofErr w:type="spellStart"/>
      <w:r w:rsidR="00865079">
        <w:rPr>
          <w:rFonts w:ascii="Georgia" w:eastAsia="Times New Roman" w:hAnsi="Georgia" w:cs="Times New Roman"/>
          <w:color w:val="343332"/>
          <w:sz w:val="17"/>
          <w:szCs w:val="17"/>
        </w:rPr>
        <w:t>Prez</w:t>
      </w:r>
      <w:proofErr w:type="spellEnd"/>
      <w:r w:rsidR="00865079">
        <w:rPr>
          <w:rFonts w:ascii="Georgia" w:eastAsia="Times New Roman" w:hAnsi="Georgia" w:cs="Times New Roman"/>
          <w:color w:val="343332"/>
          <w:sz w:val="17"/>
          <w:szCs w:val="17"/>
        </w:rPr>
        <w:t xml:space="preserve">. </w:t>
      </w:r>
    </w:p>
    <w:p w:rsidR="0072030F" w:rsidRPr="0072030F" w:rsidRDefault="0072030F" w:rsidP="0072030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Lutheran church music</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t>Luther gave music a central position in the Lutheran Church, and he wanted the entire congregation to participate in services.</w:t>
      </w:r>
    </w:p>
    <w:p w:rsidR="0072030F" w:rsidRPr="0072030F" w:rsidRDefault="0072030F" w:rsidP="0072030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German Mass</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t xml:space="preserve">Larger congregations kept much of the Latin liturgy. Smaller churches used </w:t>
      </w:r>
      <w:proofErr w:type="spellStart"/>
      <w:r w:rsidRPr="00865079">
        <w:rPr>
          <w:rFonts w:ascii="Georgia" w:eastAsia="Times New Roman" w:hAnsi="Georgia" w:cs="Times New Roman"/>
          <w:b/>
          <w:color w:val="343332"/>
          <w:sz w:val="17"/>
          <w:szCs w:val="17"/>
        </w:rPr>
        <w:t>the</w:t>
      </w:r>
      <w:r w:rsidRPr="00865079">
        <w:rPr>
          <w:rFonts w:ascii="Georgia" w:eastAsia="Times New Roman" w:hAnsi="Georgia" w:cs="Times New Roman"/>
          <w:b/>
          <w:i/>
          <w:iCs/>
          <w:color w:val="343332"/>
          <w:sz w:val="17"/>
          <w:szCs w:val="17"/>
        </w:rPr>
        <w:t>Deudsche</w:t>
      </w:r>
      <w:proofErr w:type="spellEnd"/>
      <w:r w:rsidRPr="00865079">
        <w:rPr>
          <w:rFonts w:ascii="Georgia" w:eastAsia="Times New Roman" w:hAnsi="Georgia" w:cs="Times New Roman"/>
          <w:b/>
          <w:i/>
          <w:iCs/>
          <w:color w:val="343332"/>
          <w:sz w:val="17"/>
          <w:szCs w:val="17"/>
        </w:rPr>
        <w:t xml:space="preserve"> </w:t>
      </w:r>
      <w:proofErr w:type="spellStart"/>
      <w:r w:rsidRPr="00865079">
        <w:rPr>
          <w:rFonts w:ascii="Georgia" w:eastAsia="Times New Roman" w:hAnsi="Georgia" w:cs="Times New Roman"/>
          <w:b/>
          <w:i/>
          <w:iCs/>
          <w:color w:val="343332"/>
          <w:sz w:val="17"/>
          <w:szCs w:val="17"/>
        </w:rPr>
        <w:t>Messe</w:t>
      </w:r>
      <w:proofErr w:type="spellEnd"/>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 xml:space="preserve">(German </w:t>
      </w:r>
      <w:r w:rsidRPr="0072030F">
        <w:rPr>
          <w:rFonts w:ascii="Georgia" w:eastAsia="Times New Roman" w:hAnsi="Georgia" w:cs="Times New Roman"/>
          <w:color w:val="343332"/>
          <w:sz w:val="17"/>
          <w:szCs w:val="17"/>
        </w:rPr>
        <w:lastRenderedPageBreak/>
        <w:t>Mass</w:t>
      </w:r>
      <w:r w:rsidRPr="00865079">
        <w:rPr>
          <w:rFonts w:ascii="Georgia" w:eastAsia="Times New Roman" w:hAnsi="Georgia" w:cs="Times New Roman"/>
          <w:b/>
          <w:color w:val="343332"/>
          <w:sz w:val="17"/>
          <w:szCs w:val="17"/>
        </w:rPr>
        <w:t>, 1526</w:t>
      </w:r>
      <w:r w:rsidRPr="0072030F">
        <w:rPr>
          <w:rFonts w:ascii="Georgia" w:eastAsia="Times New Roman" w:hAnsi="Georgia" w:cs="Times New Roman"/>
          <w:color w:val="343332"/>
          <w:sz w:val="17"/>
          <w:szCs w:val="17"/>
        </w:rPr>
        <w:t>), Luther’s German version of the Mass liturgy.</w:t>
      </w:r>
      <w:r w:rsidR="00865079">
        <w:rPr>
          <w:rFonts w:ascii="Georgia" w:eastAsia="Times New Roman" w:hAnsi="Georgia" w:cs="Times New Roman"/>
          <w:color w:val="343332"/>
          <w:sz w:val="17"/>
          <w:szCs w:val="17"/>
        </w:rPr>
        <w:t xml:space="preserve"> Much of the ordinary was replaced by Chorale hymns. </w:t>
      </w:r>
    </w:p>
    <w:p w:rsidR="0072030F" w:rsidRPr="0072030F" w:rsidRDefault="0072030F" w:rsidP="0072030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Chorale</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t>The chorale was a simple, metrical tune with rhyming verses. Many chorales were newly composed, and others were adapted from chant or other existing melodies.</w:t>
      </w:r>
      <w:r w:rsidRPr="0072030F">
        <w:rPr>
          <w:rFonts w:ascii="Georgia" w:eastAsia="Times New Roman" w:hAnsi="Georgia" w:cs="Times New Roman"/>
          <w:color w:val="343332"/>
          <w:sz w:val="17"/>
        </w:rPr>
        <w:t> </w:t>
      </w:r>
      <w:r w:rsidRPr="0072030F">
        <w:rPr>
          <w:rFonts w:ascii="Georgia" w:eastAsia="Times New Roman" w:hAnsi="Georgia" w:cs="Times New Roman"/>
          <w:b/>
          <w:bCs/>
          <w:color w:val="343332"/>
          <w:sz w:val="17"/>
          <w:szCs w:val="17"/>
        </w:rPr>
        <w:t>Music: NAWM 44c</w:t>
      </w:r>
    </w:p>
    <w:p w:rsidR="0072030F" w:rsidRPr="0072030F" w:rsidRDefault="0072030F" w:rsidP="0072030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72030F">
        <w:rPr>
          <w:rFonts w:ascii="Georgia" w:eastAsia="Times New Roman" w:hAnsi="Georgia" w:cs="Times New Roman"/>
          <w:color w:val="343332"/>
          <w:sz w:val="17"/>
          <w:szCs w:val="17"/>
        </w:rPr>
        <w:t>Contrafacta</w:t>
      </w:r>
      <w:proofErr w:type="spellEnd"/>
      <w:r w:rsidRPr="0072030F">
        <w:rPr>
          <w:rFonts w:ascii="Georgia" w:eastAsia="Times New Roman" w:hAnsi="Georgia" w:cs="Times New Roman"/>
          <w:color w:val="343332"/>
          <w:sz w:val="17"/>
        </w:rPr>
        <w:t> </w:t>
      </w:r>
      <w:r w:rsidR="00865079">
        <w:rPr>
          <w:rFonts w:ascii="Georgia" w:eastAsia="Times New Roman" w:hAnsi="Georgia" w:cs="Times New Roman"/>
          <w:color w:val="343332"/>
          <w:sz w:val="17"/>
        </w:rPr>
        <w:t xml:space="preserve">–means counterfeit. </w:t>
      </w:r>
      <w:r w:rsidRPr="0072030F">
        <w:rPr>
          <w:rFonts w:ascii="Georgia" w:eastAsia="Times New Roman" w:hAnsi="Georgia" w:cs="Times New Roman"/>
          <w:color w:val="343332"/>
          <w:sz w:val="17"/>
          <w:szCs w:val="17"/>
        </w:rPr>
        <w:br w:type="textWrapping" w:clear="all"/>
      </w:r>
      <w:proofErr w:type="spellStart"/>
      <w:r w:rsidRPr="0072030F">
        <w:rPr>
          <w:rFonts w:ascii="Georgia" w:eastAsia="Times New Roman" w:hAnsi="Georgia" w:cs="Times New Roman"/>
          <w:i/>
          <w:iCs/>
          <w:color w:val="343332"/>
          <w:sz w:val="17"/>
          <w:szCs w:val="17"/>
        </w:rPr>
        <w:t>Contrafacta</w:t>
      </w:r>
      <w:proofErr w:type="spellEnd"/>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were created when secular tunes were given religious words.</w:t>
      </w:r>
    </w:p>
    <w:p w:rsidR="0072030F" w:rsidRPr="0072030F" w:rsidRDefault="0072030F" w:rsidP="0072030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Polyphonic chorale settings</w:t>
      </w:r>
      <w:r w:rsidRPr="0072030F">
        <w:rPr>
          <w:rFonts w:ascii="Georgia" w:eastAsia="Times New Roman" w:hAnsi="Georgia" w:cs="Times New Roman"/>
          <w:color w:val="343332"/>
          <w:sz w:val="17"/>
        </w:rPr>
        <w:t> </w:t>
      </w:r>
      <w:r w:rsidR="00865079">
        <w:rPr>
          <w:rFonts w:ascii="Georgia" w:eastAsia="Times New Roman" w:hAnsi="Georgia" w:cs="Times New Roman"/>
          <w:color w:val="343332"/>
          <w:sz w:val="17"/>
        </w:rPr>
        <w:t xml:space="preserve">–John </w:t>
      </w:r>
      <w:proofErr w:type="spellStart"/>
      <w:proofErr w:type="gramStart"/>
      <w:r w:rsidR="00865079">
        <w:rPr>
          <w:rFonts w:ascii="Georgia" w:eastAsia="Times New Roman" w:hAnsi="Georgia" w:cs="Times New Roman"/>
          <w:color w:val="343332"/>
          <w:sz w:val="17"/>
        </w:rPr>
        <w:t>walter</w:t>
      </w:r>
      <w:proofErr w:type="spellEnd"/>
      <w:proofErr w:type="gramEnd"/>
      <w:r w:rsidR="00865079">
        <w:rPr>
          <w:rFonts w:ascii="Georgia" w:eastAsia="Times New Roman" w:hAnsi="Georgia" w:cs="Times New Roman"/>
          <w:color w:val="343332"/>
          <w:sz w:val="17"/>
        </w:rPr>
        <w:t xml:space="preserve"> a collaborator of Martin Luther.</w:t>
      </w:r>
      <w:r w:rsidRPr="0072030F">
        <w:rPr>
          <w:rFonts w:ascii="Georgia" w:eastAsia="Times New Roman" w:hAnsi="Georgia" w:cs="Times New Roman"/>
          <w:color w:val="343332"/>
          <w:sz w:val="17"/>
          <w:szCs w:val="17"/>
        </w:rPr>
        <w:br w:type="textWrapping" w:clear="all"/>
        <w:t>Composers used a variety of approaches to write polyphonic settings of chorales. They used the older technique of placing the chorale tune in the tenor with a free-flowing accompaniment of three or four voices; and they developed each phrase of the chorale imitatively, as in a Franco-Flemish motet; they placed the chorale tune in the soprano and accompanied it with simple chords. After 1600, it was customary for the organ to play all the parts while the congregation sang the tune.</w:t>
      </w:r>
      <w:r w:rsidRPr="0072030F">
        <w:rPr>
          <w:rFonts w:ascii="Georgia" w:eastAsia="Times New Roman" w:hAnsi="Georgia" w:cs="Times New Roman"/>
          <w:color w:val="343332"/>
          <w:sz w:val="17"/>
        </w:rPr>
        <w:t> </w:t>
      </w:r>
      <w:r w:rsidRPr="0072030F">
        <w:rPr>
          <w:rFonts w:ascii="Georgia" w:eastAsia="Times New Roman" w:hAnsi="Georgia" w:cs="Times New Roman"/>
          <w:b/>
          <w:bCs/>
          <w:color w:val="343332"/>
          <w:sz w:val="17"/>
          <w:szCs w:val="17"/>
        </w:rPr>
        <w:t>Music: NAWM 44d</w:t>
      </w:r>
    </w:p>
    <w:p w:rsidR="0072030F" w:rsidRPr="0072030F" w:rsidRDefault="0072030F" w:rsidP="0072030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2030F">
        <w:rPr>
          <w:rFonts w:ascii="Georgia" w:eastAsia="Times New Roman" w:hAnsi="Georgia" w:cs="Times New Roman"/>
          <w:color w:val="615A51"/>
          <w:sz w:val="41"/>
          <w:szCs w:val="41"/>
        </w:rPr>
        <w:t>II. Reformation Church Music outside Germany (CHWM 155–58, NAWM 45)</w:t>
      </w:r>
    </w:p>
    <w:p w:rsidR="0072030F" w:rsidRPr="0072030F" w:rsidRDefault="0072030F" w:rsidP="0072030F">
      <w:pPr>
        <w:numPr>
          <w:ilvl w:val="0"/>
          <w:numId w:val="2"/>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Calvin’s views</w:t>
      </w:r>
      <w:r w:rsidRPr="0072030F">
        <w:rPr>
          <w:rFonts w:ascii="Georgia" w:eastAsia="Times New Roman" w:hAnsi="Georgia" w:cs="Times New Roman"/>
          <w:color w:val="343332"/>
          <w:sz w:val="17"/>
        </w:rPr>
        <w:t> </w:t>
      </w:r>
      <w:r w:rsidR="00DF50F6">
        <w:rPr>
          <w:rFonts w:ascii="Georgia" w:eastAsia="Times New Roman" w:hAnsi="Georgia" w:cs="Times New Roman"/>
          <w:color w:val="343332"/>
          <w:sz w:val="17"/>
        </w:rPr>
        <w:t xml:space="preserve">–Justification through faith alone.  As a result of missionary </w:t>
      </w:r>
      <w:proofErr w:type="spellStart"/>
      <w:r w:rsidR="00DF50F6">
        <w:rPr>
          <w:rFonts w:ascii="Georgia" w:eastAsia="Times New Roman" w:hAnsi="Georgia" w:cs="Times New Roman"/>
          <w:color w:val="343332"/>
          <w:sz w:val="17"/>
        </w:rPr>
        <w:t>workthey</w:t>
      </w:r>
      <w:proofErr w:type="spellEnd"/>
      <w:r w:rsidR="00DF50F6">
        <w:rPr>
          <w:rFonts w:ascii="Georgia" w:eastAsia="Times New Roman" w:hAnsi="Georgia" w:cs="Times New Roman"/>
          <w:color w:val="343332"/>
          <w:sz w:val="17"/>
        </w:rPr>
        <w:t xml:space="preserve"> formed the “Dutch Reformed church in the Netherlands”, </w:t>
      </w:r>
      <w:proofErr w:type="gramStart"/>
      <w:r w:rsidR="00DF50F6">
        <w:rPr>
          <w:rFonts w:ascii="Georgia" w:eastAsia="Times New Roman" w:hAnsi="Georgia" w:cs="Times New Roman"/>
          <w:color w:val="343332"/>
          <w:sz w:val="17"/>
        </w:rPr>
        <w:t>“ the</w:t>
      </w:r>
      <w:proofErr w:type="gramEnd"/>
      <w:r w:rsidR="00DF50F6">
        <w:rPr>
          <w:rFonts w:ascii="Georgia" w:eastAsia="Times New Roman" w:hAnsi="Georgia" w:cs="Times New Roman"/>
          <w:color w:val="343332"/>
          <w:sz w:val="17"/>
        </w:rPr>
        <w:t xml:space="preserve"> </w:t>
      </w:r>
      <w:proofErr w:type="spellStart"/>
      <w:r w:rsidR="00DF50F6" w:rsidRPr="00DF50F6">
        <w:rPr>
          <w:rFonts w:ascii="Georgia" w:eastAsia="Times New Roman" w:hAnsi="Georgia" w:cs="Times New Roman"/>
          <w:color w:val="343332"/>
          <w:sz w:val="17"/>
        </w:rPr>
        <w:t>presbyterian</w:t>
      </w:r>
      <w:proofErr w:type="spellEnd"/>
      <w:r w:rsidR="00DF50F6">
        <w:rPr>
          <w:rFonts w:ascii="Georgia" w:eastAsia="Times New Roman" w:hAnsi="Georgia" w:cs="Times New Roman"/>
          <w:color w:val="343332"/>
          <w:sz w:val="17"/>
        </w:rPr>
        <w:t xml:space="preserve"> church of </w:t>
      </w:r>
      <w:proofErr w:type="spellStart"/>
      <w:r w:rsidR="00DF50F6">
        <w:rPr>
          <w:rFonts w:ascii="Georgia" w:eastAsia="Times New Roman" w:hAnsi="Georgia" w:cs="Times New Roman"/>
          <w:color w:val="343332"/>
          <w:sz w:val="17"/>
        </w:rPr>
        <w:t>Scottland</w:t>
      </w:r>
      <w:proofErr w:type="spellEnd"/>
      <w:r w:rsidR="00DF50F6">
        <w:rPr>
          <w:rFonts w:ascii="Georgia" w:eastAsia="Times New Roman" w:hAnsi="Georgia" w:cs="Times New Roman"/>
          <w:color w:val="343332"/>
          <w:sz w:val="17"/>
        </w:rPr>
        <w:t>”, “</w:t>
      </w:r>
      <w:proofErr w:type="spellStart"/>
      <w:r w:rsidR="00DF50F6">
        <w:rPr>
          <w:rFonts w:ascii="Georgia" w:eastAsia="Times New Roman" w:hAnsi="Georgia" w:cs="Times New Roman"/>
          <w:color w:val="343332"/>
          <w:sz w:val="17"/>
        </w:rPr>
        <w:t>Puritians</w:t>
      </w:r>
      <w:proofErr w:type="spellEnd"/>
      <w:r w:rsidR="00DF50F6">
        <w:rPr>
          <w:rFonts w:ascii="Georgia" w:eastAsia="Times New Roman" w:hAnsi="Georgia" w:cs="Times New Roman"/>
          <w:color w:val="343332"/>
          <w:sz w:val="17"/>
        </w:rPr>
        <w:t xml:space="preserve"> in England”, “and the Huguenots’ in France.”</w:t>
      </w:r>
      <w:r w:rsidRPr="0072030F">
        <w:rPr>
          <w:rFonts w:ascii="Georgia" w:eastAsia="Times New Roman" w:hAnsi="Georgia" w:cs="Times New Roman"/>
          <w:color w:val="343332"/>
          <w:sz w:val="17"/>
          <w:szCs w:val="17"/>
        </w:rPr>
        <w:br w:type="textWrapping" w:clear="all"/>
      </w:r>
      <w:r w:rsidRPr="0072030F">
        <w:rPr>
          <w:rFonts w:ascii="Georgia" w:eastAsia="Times New Roman" w:hAnsi="Georgia" w:cs="Times New Roman"/>
          <w:i/>
          <w:iCs/>
          <w:color w:val="343332"/>
          <w:sz w:val="17"/>
          <w:szCs w:val="17"/>
        </w:rPr>
        <w:t>Jean Calvin</w:t>
      </w:r>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 xml:space="preserve">(1509–1564) led a Protestant movement in France, </w:t>
      </w:r>
      <w:proofErr w:type="spellStart"/>
      <w:r w:rsidRPr="0072030F">
        <w:rPr>
          <w:rFonts w:ascii="Georgia" w:eastAsia="Times New Roman" w:hAnsi="Georgia" w:cs="Times New Roman"/>
          <w:color w:val="343332"/>
          <w:sz w:val="17"/>
          <w:szCs w:val="17"/>
        </w:rPr>
        <w:t>the</w:t>
      </w:r>
      <w:hyperlink r:id="rId5" w:history="1">
        <w:r w:rsidRPr="0072030F">
          <w:rPr>
            <w:rFonts w:ascii="Georgia" w:eastAsia="Times New Roman" w:hAnsi="Georgia" w:cs="Times New Roman"/>
            <w:b/>
            <w:bCs/>
            <w:color w:val="6C8C26"/>
            <w:sz w:val="17"/>
          </w:rPr>
          <w:t>Low</w:t>
        </w:r>
        <w:proofErr w:type="spellEnd"/>
        <w:r w:rsidRPr="0072030F">
          <w:rPr>
            <w:rFonts w:ascii="Georgia" w:eastAsia="Times New Roman" w:hAnsi="Georgia" w:cs="Times New Roman"/>
            <w:b/>
            <w:bCs/>
            <w:color w:val="6C8C26"/>
            <w:sz w:val="17"/>
          </w:rPr>
          <w:t xml:space="preserve"> Countries</w:t>
        </w:r>
      </w:hyperlink>
      <w:r w:rsidRPr="0072030F">
        <w:rPr>
          <w:rFonts w:ascii="Georgia" w:eastAsia="Times New Roman" w:hAnsi="Georgia" w:cs="Times New Roman"/>
          <w:color w:val="343332"/>
          <w:sz w:val="17"/>
          <w:szCs w:val="17"/>
        </w:rPr>
        <w:t xml:space="preserve">, and </w:t>
      </w:r>
      <w:r w:rsidRPr="00DF50F6">
        <w:rPr>
          <w:rFonts w:ascii="Georgia" w:eastAsia="Times New Roman" w:hAnsi="Georgia" w:cs="Times New Roman"/>
          <w:b/>
          <w:color w:val="343332"/>
          <w:sz w:val="17"/>
          <w:szCs w:val="17"/>
          <w:u w:val="single"/>
        </w:rPr>
        <w:t xml:space="preserve">Switzerland </w:t>
      </w:r>
      <w:r w:rsidRPr="0072030F">
        <w:rPr>
          <w:rFonts w:ascii="Georgia" w:eastAsia="Times New Roman" w:hAnsi="Georgia" w:cs="Times New Roman"/>
          <w:color w:val="343332"/>
          <w:sz w:val="17"/>
          <w:szCs w:val="17"/>
        </w:rPr>
        <w:t xml:space="preserve">that rejected papal authority and accepted </w:t>
      </w:r>
      <w:r w:rsidRPr="00DF50F6">
        <w:rPr>
          <w:rFonts w:ascii="Georgia" w:eastAsia="Times New Roman" w:hAnsi="Georgia" w:cs="Times New Roman"/>
          <w:b/>
          <w:color w:val="343332"/>
          <w:sz w:val="17"/>
          <w:szCs w:val="17"/>
        </w:rPr>
        <w:t>predestination</w:t>
      </w:r>
      <w:r w:rsidRPr="0072030F">
        <w:rPr>
          <w:rFonts w:ascii="Georgia" w:eastAsia="Times New Roman" w:hAnsi="Georgia" w:cs="Times New Roman"/>
          <w:color w:val="343332"/>
          <w:sz w:val="17"/>
          <w:szCs w:val="17"/>
        </w:rPr>
        <w:t>. He favored singing psalms to monophonic tunes and rejected elaboration.</w:t>
      </w:r>
    </w:p>
    <w:p w:rsidR="0072030F" w:rsidRPr="0072030F" w:rsidRDefault="0072030F" w:rsidP="0072030F">
      <w:pPr>
        <w:numPr>
          <w:ilvl w:val="0"/>
          <w:numId w:val="2"/>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French Psalter</w:t>
      </w:r>
      <w:r w:rsidRPr="0072030F">
        <w:rPr>
          <w:rFonts w:ascii="Georgia" w:eastAsia="Times New Roman" w:hAnsi="Georgia" w:cs="Times New Roman"/>
          <w:color w:val="343332"/>
          <w:sz w:val="17"/>
        </w:rPr>
        <w:t> </w:t>
      </w:r>
      <w:r w:rsidR="00DF50F6">
        <w:rPr>
          <w:rFonts w:ascii="Georgia" w:eastAsia="Times New Roman" w:hAnsi="Georgia" w:cs="Times New Roman"/>
          <w:color w:val="343332"/>
          <w:sz w:val="17"/>
        </w:rPr>
        <w:t>Call and response. Responsorial.</w:t>
      </w:r>
      <w:r w:rsidRPr="0072030F">
        <w:rPr>
          <w:rFonts w:ascii="Georgia" w:eastAsia="Times New Roman" w:hAnsi="Georgia" w:cs="Times New Roman"/>
          <w:color w:val="343332"/>
          <w:sz w:val="17"/>
          <w:szCs w:val="17"/>
        </w:rPr>
        <w:br w:type="textWrapping" w:clear="all"/>
        <w:t>The tunes used for singing psalms in Calvinist worship were published in collections called</w:t>
      </w:r>
      <w:r w:rsidRPr="0072030F">
        <w:rPr>
          <w:rFonts w:ascii="Georgia" w:eastAsia="Times New Roman" w:hAnsi="Georgia" w:cs="Times New Roman"/>
          <w:color w:val="343332"/>
          <w:sz w:val="17"/>
        </w:rPr>
        <w:t> </w:t>
      </w:r>
      <w:proofErr w:type="spellStart"/>
      <w:r w:rsidRPr="0072030F">
        <w:rPr>
          <w:rFonts w:ascii="Georgia" w:eastAsia="Times New Roman" w:hAnsi="Georgia" w:cs="Times New Roman"/>
          <w:i/>
          <w:iCs/>
          <w:color w:val="343332"/>
          <w:sz w:val="17"/>
          <w:szCs w:val="17"/>
        </w:rPr>
        <w:t>psalters</w:t>
      </w:r>
      <w:proofErr w:type="spellEnd"/>
      <w:r w:rsidRPr="0072030F">
        <w:rPr>
          <w:rFonts w:ascii="Georgia" w:eastAsia="Times New Roman" w:hAnsi="Georgia" w:cs="Times New Roman"/>
          <w:i/>
          <w:iCs/>
          <w:color w:val="343332"/>
          <w:sz w:val="17"/>
          <w:szCs w:val="17"/>
        </w:rPr>
        <w:t>.</w:t>
      </w:r>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Psalm-singing in churches was at first monophonic, but psalm tunes were set polyphonically for devotional use at home. Psalters spread widely and</w:t>
      </w:r>
      <w:r w:rsidRPr="0072030F">
        <w:rPr>
          <w:rFonts w:ascii="Georgia" w:eastAsia="Times New Roman" w:hAnsi="Georgia" w:cs="Times New Roman"/>
          <w:color w:val="343332"/>
          <w:sz w:val="17"/>
        </w:rPr>
        <w:t> </w:t>
      </w:r>
      <w:hyperlink r:id="rId6" w:history="1">
        <w:r w:rsidRPr="0072030F">
          <w:rPr>
            <w:rFonts w:ascii="Georgia" w:eastAsia="Times New Roman" w:hAnsi="Georgia" w:cs="Times New Roman"/>
            <w:b/>
            <w:bCs/>
            <w:color w:val="6C8C26"/>
            <w:sz w:val="17"/>
          </w:rPr>
          <w:t>translations</w:t>
        </w:r>
      </w:hyperlink>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t>were available in many places, including New England.</w:t>
      </w:r>
      <w:r w:rsidRPr="0072030F">
        <w:rPr>
          <w:rFonts w:ascii="Georgia" w:eastAsia="Times New Roman" w:hAnsi="Georgia" w:cs="Times New Roman"/>
          <w:color w:val="343332"/>
          <w:sz w:val="17"/>
        </w:rPr>
        <w:t> </w:t>
      </w:r>
      <w:r w:rsidRPr="0072030F">
        <w:rPr>
          <w:rFonts w:ascii="Georgia" w:eastAsia="Times New Roman" w:hAnsi="Georgia" w:cs="Times New Roman"/>
          <w:b/>
          <w:bCs/>
          <w:color w:val="343332"/>
          <w:sz w:val="17"/>
          <w:szCs w:val="17"/>
        </w:rPr>
        <w:t>Music: NAWM 45a</w:t>
      </w:r>
      <w:r w:rsidR="00DF50F6">
        <w:rPr>
          <w:rFonts w:ascii="Georgia" w:eastAsia="Times New Roman" w:hAnsi="Georgia" w:cs="Times New Roman"/>
          <w:b/>
          <w:bCs/>
          <w:color w:val="343332"/>
          <w:sz w:val="17"/>
          <w:szCs w:val="17"/>
        </w:rPr>
        <w:t xml:space="preserve"> (Referred to as Old 100</w:t>
      </w:r>
      <w:r w:rsidR="00DF50F6" w:rsidRPr="00DF50F6">
        <w:rPr>
          <w:rFonts w:ascii="Georgia" w:eastAsia="Times New Roman" w:hAnsi="Georgia" w:cs="Times New Roman"/>
          <w:b/>
          <w:bCs/>
          <w:color w:val="343332"/>
          <w:sz w:val="17"/>
          <w:szCs w:val="17"/>
          <w:vertAlign w:val="superscript"/>
        </w:rPr>
        <w:t>th</w:t>
      </w:r>
      <w:r w:rsidR="00DF50F6">
        <w:rPr>
          <w:rFonts w:ascii="Georgia" w:eastAsia="Times New Roman" w:hAnsi="Georgia" w:cs="Times New Roman"/>
          <w:b/>
          <w:bCs/>
          <w:color w:val="343332"/>
          <w:sz w:val="17"/>
          <w:szCs w:val="17"/>
        </w:rPr>
        <w:t>)</w:t>
      </w:r>
      <w:r w:rsidR="002454E1">
        <w:rPr>
          <w:rFonts w:ascii="Georgia" w:eastAsia="Times New Roman" w:hAnsi="Georgia" w:cs="Times New Roman"/>
          <w:b/>
          <w:bCs/>
          <w:color w:val="343332"/>
          <w:sz w:val="17"/>
          <w:szCs w:val="17"/>
        </w:rPr>
        <w:t xml:space="preserve"> </w:t>
      </w:r>
      <w:r w:rsidR="00F51D62">
        <w:rPr>
          <w:rFonts w:ascii="Georgia" w:eastAsia="Times New Roman" w:hAnsi="Georgia" w:cs="Times New Roman"/>
          <w:bCs/>
          <w:color w:val="343332"/>
          <w:sz w:val="17"/>
          <w:szCs w:val="17"/>
        </w:rPr>
        <w:t xml:space="preserve">Leading Netherlands psalm </w:t>
      </w:r>
      <w:proofErr w:type="spellStart"/>
      <w:r w:rsidR="00F51D62">
        <w:rPr>
          <w:rFonts w:ascii="Georgia" w:eastAsia="Times New Roman" w:hAnsi="Georgia" w:cs="Times New Roman"/>
          <w:bCs/>
          <w:color w:val="343332"/>
          <w:sz w:val="17"/>
          <w:szCs w:val="17"/>
        </w:rPr>
        <w:t>stter</w:t>
      </w:r>
      <w:proofErr w:type="spellEnd"/>
      <w:r w:rsidR="00F51D62">
        <w:rPr>
          <w:rFonts w:ascii="Georgia" w:eastAsia="Times New Roman" w:hAnsi="Georgia" w:cs="Times New Roman"/>
          <w:bCs/>
          <w:color w:val="343332"/>
          <w:sz w:val="17"/>
          <w:szCs w:val="17"/>
        </w:rPr>
        <w:t xml:space="preserve"> 1 </w:t>
      </w:r>
      <w:proofErr w:type="spellStart"/>
      <w:proofErr w:type="gramStart"/>
      <w:r w:rsidR="00F51D62">
        <w:rPr>
          <w:rFonts w:ascii="Georgia" w:eastAsia="Times New Roman" w:hAnsi="Georgia" w:cs="Times New Roman"/>
          <w:bCs/>
          <w:color w:val="343332"/>
          <w:sz w:val="17"/>
          <w:szCs w:val="17"/>
        </w:rPr>
        <w:t>jan</w:t>
      </w:r>
      <w:proofErr w:type="spellEnd"/>
      <w:proofErr w:type="gramEnd"/>
      <w:r w:rsidR="00F51D62">
        <w:rPr>
          <w:rFonts w:ascii="Georgia" w:eastAsia="Times New Roman" w:hAnsi="Georgia" w:cs="Times New Roman"/>
          <w:bCs/>
          <w:color w:val="343332"/>
          <w:sz w:val="17"/>
          <w:szCs w:val="17"/>
        </w:rPr>
        <w:t xml:space="preserve"> </w:t>
      </w:r>
      <w:proofErr w:type="spellStart"/>
      <w:r w:rsidR="00F51D62">
        <w:rPr>
          <w:rFonts w:ascii="Georgia" w:eastAsia="Times New Roman" w:hAnsi="Georgia" w:cs="Times New Roman"/>
          <w:bCs/>
          <w:color w:val="343332"/>
          <w:sz w:val="17"/>
          <w:szCs w:val="17"/>
        </w:rPr>
        <w:t>pieterson</w:t>
      </w:r>
      <w:proofErr w:type="spellEnd"/>
      <w:r w:rsidR="00F51D62">
        <w:rPr>
          <w:rFonts w:ascii="Georgia" w:eastAsia="Times New Roman" w:hAnsi="Georgia" w:cs="Times New Roman"/>
          <w:bCs/>
          <w:color w:val="343332"/>
          <w:sz w:val="17"/>
          <w:szCs w:val="17"/>
        </w:rPr>
        <w:t xml:space="preserve"> </w:t>
      </w:r>
      <w:proofErr w:type="spellStart"/>
      <w:r w:rsidR="00F51D62">
        <w:rPr>
          <w:rFonts w:ascii="Georgia" w:eastAsia="Times New Roman" w:hAnsi="Georgia" w:cs="Times New Roman"/>
          <w:bCs/>
          <w:color w:val="343332"/>
          <w:sz w:val="17"/>
          <w:szCs w:val="17"/>
        </w:rPr>
        <w:t>swelink</w:t>
      </w:r>
      <w:proofErr w:type="spellEnd"/>
      <w:r w:rsidR="00F51D62">
        <w:rPr>
          <w:rFonts w:ascii="Georgia" w:eastAsia="Times New Roman" w:hAnsi="Georgia" w:cs="Times New Roman"/>
          <w:bCs/>
          <w:color w:val="343332"/>
          <w:sz w:val="17"/>
          <w:szCs w:val="17"/>
        </w:rPr>
        <w:t xml:space="preserve">. </w:t>
      </w:r>
      <w:r w:rsidR="002454E1">
        <w:rPr>
          <w:rFonts w:ascii="Georgia" w:eastAsia="Times New Roman" w:hAnsi="Georgia" w:cs="Times New Roman"/>
          <w:bCs/>
          <w:color w:val="343332"/>
          <w:sz w:val="17"/>
          <w:szCs w:val="17"/>
        </w:rPr>
        <w:t xml:space="preserve">The most </w:t>
      </w:r>
      <w:proofErr w:type="gramStart"/>
      <w:r w:rsidR="00F51D62">
        <w:rPr>
          <w:rFonts w:ascii="Georgia" w:eastAsia="Times New Roman" w:hAnsi="Georgia" w:cs="Times New Roman"/>
          <w:bCs/>
          <w:color w:val="343332"/>
          <w:sz w:val="17"/>
          <w:szCs w:val="17"/>
        </w:rPr>
        <w:t>prominent  French</w:t>
      </w:r>
      <w:proofErr w:type="gramEnd"/>
      <w:r w:rsidR="00F51D62">
        <w:rPr>
          <w:rFonts w:ascii="Georgia" w:eastAsia="Times New Roman" w:hAnsi="Georgia" w:cs="Times New Roman"/>
          <w:bCs/>
          <w:color w:val="343332"/>
          <w:sz w:val="17"/>
          <w:szCs w:val="17"/>
        </w:rPr>
        <w:t xml:space="preserve"> composer of psalm setting 1. Claude </w:t>
      </w:r>
      <w:proofErr w:type="spellStart"/>
      <w:r w:rsidR="00F51D62">
        <w:rPr>
          <w:rFonts w:ascii="Georgia" w:eastAsia="Times New Roman" w:hAnsi="Georgia" w:cs="Times New Roman"/>
          <w:bCs/>
          <w:color w:val="343332"/>
          <w:sz w:val="17"/>
          <w:szCs w:val="17"/>
        </w:rPr>
        <w:t>giovdinal</w:t>
      </w:r>
      <w:proofErr w:type="spellEnd"/>
      <w:r w:rsidR="00F51D62">
        <w:rPr>
          <w:rFonts w:ascii="Georgia" w:eastAsia="Times New Roman" w:hAnsi="Georgia" w:cs="Times New Roman"/>
          <w:bCs/>
          <w:color w:val="343332"/>
          <w:sz w:val="17"/>
          <w:szCs w:val="17"/>
        </w:rPr>
        <w:t xml:space="preserve"> 2. </w:t>
      </w:r>
      <w:proofErr w:type="spellStart"/>
      <w:r w:rsidR="00F51D62">
        <w:rPr>
          <w:rFonts w:ascii="Georgia" w:eastAsia="Times New Roman" w:hAnsi="Georgia" w:cs="Times New Roman"/>
          <w:bCs/>
          <w:color w:val="343332"/>
          <w:sz w:val="17"/>
          <w:szCs w:val="17"/>
        </w:rPr>
        <w:t>Cluade</w:t>
      </w:r>
      <w:proofErr w:type="spellEnd"/>
      <w:r w:rsidR="00F51D62">
        <w:rPr>
          <w:rFonts w:ascii="Georgia" w:eastAsia="Times New Roman" w:hAnsi="Georgia" w:cs="Times New Roman"/>
          <w:bCs/>
          <w:color w:val="343332"/>
          <w:sz w:val="17"/>
          <w:szCs w:val="17"/>
        </w:rPr>
        <w:t xml:space="preserve"> le </w:t>
      </w:r>
      <w:proofErr w:type="spellStart"/>
      <w:r w:rsidR="00F51D62">
        <w:rPr>
          <w:rFonts w:ascii="Georgia" w:eastAsia="Times New Roman" w:hAnsi="Georgia" w:cs="Times New Roman"/>
          <w:bCs/>
          <w:color w:val="343332"/>
          <w:sz w:val="17"/>
          <w:szCs w:val="17"/>
        </w:rPr>
        <w:t>jeone</w:t>
      </w:r>
      <w:proofErr w:type="spellEnd"/>
    </w:p>
    <w:p w:rsidR="0072030F" w:rsidRPr="0072030F" w:rsidRDefault="0072030F" w:rsidP="0072030F">
      <w:pPr>
        <w:numPr>
          <w:ilvl w:val="0"/>
          <w:numId w:val="2"/>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lastRenderedPageBreak/>
        <w:t>English Protestantism</w:t>
      </w:r>
      <w:r w:rsidRPr="0072030F">
        <w:rPr>
          <w:rFonts w:ascii="Georgia" w:eastAsia="Times New Roman" w:hAnsi="Georgia" w:cs="Times New Roman"/>
          <w:color w:val="343332"/>
          <w:sz w:val="17"/>
        </w:rPr>
        <w:t> </w:t>
      </w:r>
      <w:r w:rsidR="008F4796">
        <w:rPr>
          <w:rFonts w:ascii="Georgia" w:eastAsia="Times New Roman" w:hAnsi="Georgia" w:cs="Times New Roman"/>
          <w:color w:val="343332"/>
          <w:sz w:val="17"/>
        </w:rPr>
        <w:t>–</w:t>
      </w:r>
      <w:proofErr w:type="spellStart"/>
      <w:proofErr w:type="gramStart"/>
      <w:r w:rsidR="008F4796">
        <w:rPr>
          <w:rFonts w:ascii="Georgia" w:eastAsia="Times New Roman" w:hAnsi="Georgia" w:cs="Times New Roman"/>
          <w:color w:val="343332"/>
          <w:sz w:val="17"/>
        </w:rPr>
        <w:t>english</w:t>
      </w:r>
      <w:proofErr w:type="spellEnd"/>
      <w:proofErr w:type="gramEnd"/>
      <w:r w:rsidR="008F4796">
        <w:rPr>
          <w:rFonts w:ascii="Georgia" w:eastAsia="Times New Roman" w:hAnsi="Georgia" w:cs="Times New Roman"/>
          <w:color w:val="343332"/>
          <w:sz w:val="17"/>
        </w:rPr>
        <w:t xml:space="preserve"> music </w:t>
      </w:r>
      <w:r w:rsidRPr="0072030F">
        <w:rPr>
          <w:rFonts w:ascii="Georgia" w:eastAsia="Times New Roman" w:hAnsi="Georgia" w:cs="Times New Roman"/>
          <w:color w:val="343332"/>
          <w:sz w:val="17"/>
          <w:szCs w:val="17"/>
        </w:rPr>
        <w:br w:type="textWrapping" w:clear="all"/>
        <w:t xml:space="preserve">The Church of England was formed for political reasons under King Henry VIII (r. 1509–47). It adopted Protestant doctrines under Edward VI </w:t>
      </w:r>
      <w:r w:rsidR="008F4796">
        <w:rPr>
          <w:rFonts w:ascii="Georgia" w:eastAsia="Times New Roman" w:hAnsi="Georgia" w:cs="Times New Roman"/>
          <w:color w:val="343332"/>
          <w:sz w:val="17"/>
          <w:szCs w:val="17"/>
        </w:rPr>
        <w:t>(son of Henry</w:t>
      </w:r>
      <w:proofErr w:type="gramStart"/>
      <w:r w:rsidR="008F4796">
        <w:rPr>
          <w:rFonts w:ascii="Georgia" w:eastAsia="Times New Roman" w:hAnsi="Georgia" w:cs="Times New Roman"/>
          <w:color w:val="343332"/>
          <w:sz w:val="17"/>
          <w:szCs w:val="17"/>
        </w:rPr>
        <w:t>)</w:t>
      </w:r>
      <w:r w:rsidRPr="0072030F">
        <w:rPr>
          <w:rFonts w:ascii="Georgia" w:eastAsia="Times New Roman" w:hAnsi="Georgia" w:cs="Times New Roman"/>
          <w:color w:val="343332"/>
          <w:sz w:val="17"/>
          <w:szCs w:val="17"/>
        </w:rPr>
        <w:t>(</w:t>
      </w:r>
      <w:proofErr w:type="gramEnd"/>
      <w:r w:rsidRPr="0072030F">
        <w:rPr>
          <w:rFonts w:ascii="Georgia" w:eastAsia="Times New Roman" w:hAnsi="Georgia" w:cs="Times New Roman"/>
          <w:color w:val="343332"/>
          <w:sz w:val="17"/>
          <w:szCs w:val="17"/>
        </w:rPr>
        <w:t>r. 1547–53): English replaced Latin in services and the</w:t>
      </w:r>
      <w:r w:rsidRPr="0072030F">
        <w:rPr>
          <w:rFonts w:ascii="Georgia" w:eastAsia="Times New Roman" w:hAnsi="Georgia" w:cs="Times New Roman"/>
          <w:color w:val="343332"/>
          <w:sz w:val="17"/>
        </w:rPr>
        <w:t> </w:t>
      </w:r>
      <w:r w:rsidRPr="0072030F">
        <w:rPr>
          <w:rFonts w:ascii="Georgia" w:eastAsia="Times New Roman" w:hAnsi="Georgia" w:cs="Times New Roman"/>
          <w:i/>
          <w:iCs/>
          <w:color w:val="343332"/>
          <w:sz w:val="17"/>
          <w:szCs w:val="17"/>
        </w:rPr>
        <w:t>Book of Common</w:t>
      </w:r>
      <w:r w:rsidRPr="0072030F">
        <w:rPr>
          <w:rFonts w:ascii="Georgia" w:eastAsia="Times New Roman" w:hAnsi="Georgia" w:cs="Times New Roman"/>
          <w:i/>
          <w:iCs/>
          <w:color w:val="343332"/>
          <w:sz w:val="17"/>
        </w:rPr>
        <w:t> </w:t>
      </w:r>
      <w:hyperlink r:id="rId7" w:history="1">
        <w:r w:rsidRPr="0072030F">
          <w:rPr>
            <w:rFonts w:ascii="Georgia" w:eastAsia="Times New Roman" w:hAnsi="Georgia" w:cs="Times New Roman"/>
            <w:b/>
            <w:bCs/>
            <w:i/>
            <w:iCs/>
            <w:color w:val="6C8C26"/>
            <w:sz w:val="17"/>
          </w:rPr>
          <w:t>Prayer</w:t>
        </w:r>
      </w:hyperlink>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was adopted in 1549. The church blended Catholic and Protestant elements under Elizabeth I (r. 1558–1603) and her successors.</w:t>
      </w:r>
    </w:p>
    <w:p w:rsidR="0072030F" w:rsidRPr="0072030F" w:rsidRDefault="0072030F" w:rsidP="0072030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English musical style</w:t>
      </w:r>
      <w:r w:rsidRPr="0072030F">
        <w:rPr>
          <w:rFonts w:ascii="Georgia" w:eastAsia="Times New Roman" w:hAnsi="Georgia" w:cs="Times New Roman"/>
          <w:color w:val="343332"/>
          <w:sz w:val="17"/>
        </w:rPr>
        <w:t> </w:t>
      </w:r>
      <w:r w:rsidR="008F4796">
        <w:rPr>
          <w:rFonts w:ascii="Georgia" w:eastAsia="Times New Roman" w:hAnsi="Georgia" w:cs="Times New Roman"/>
          <w:color w:val="343332"/>
          <w:sz w:val="17"/>
        </w:rPr>
        <w:t xml:space="preserve">–adopted English language in service. </w:t>
      </w:r>
      <w:r w:rsidRPr="0072030F">
        <w:rPr>
          <w:rFonts w:ascii="Georgia" w:eastAsia="Times New Roman" w:hAnsi="Georgia" w:cs="Times New Roman"/>
          <w:color w:val="343332"/>
          <w:sz w:val="17"/>
          <w:szCs w:val="17"/>
        </w:rPr>
        <w:br w:type="textWrapping" w:clear="all"/>
        <w:t xml:space="preserve">English composers were relatively isolated in the late fifteenth and early sixteenth centuries and only gradually adopted the newer style of </w:t>
      </w:r>
      <w:r w:rsidRPr="008F4796">
        <w:rPr>
          <w:rFonts w:ascii="Georgia" w:eastAsia="Times New Roman" w:hAnsi="Georgia" w:cs="Times New Roman"/>
          <w:b/>
          <w:color w:val="343332"/>
          <w:sz w:val="17"/>
          <w:szCs w:val="17"/>
        </w:rPr>
        <w:t>imitative counterpoint</w:t>
      </w:r>
      <w:r w:rsidRPr="0072030F">
        <w:rPr>
          <w:rFonts w:ascii="Georgia" w:eastAsia="Times New Roman" w:hAnsi="Georgia" w:cs="Times New Roman"/>
          <w:color w:val="343332"/>
          <w:sz w:val="17"/>
          <w:szCs w:val="17"/>
        </w:rPr>
        <w:t>.</w:t>
      </w:r>
    </w:p>
    <w:p w:rsidR="0072030F" w:rsidRPr="0072030F" w:rsidRDefault="0072030F" w:rsidP="0072030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72030F">
        <w:rPr>
          <w:rFonts w:ascii="Georgia" w:eastAsia="Times New Roman" w:hAnsi="Georgia" w:cs="Times New Roman"/>
          <w:color w:val="343332"/>
          <w:sz w:val="17"/>
          <w:szCs w:val="17"/>
        </w:rPr>
        <w:t>Tallis</w:t>
      </w:r>
      <w:proofErr w:type="spellEnd"/>
      <w:r w:rsidRPr="0072030F">
        <w:rPr>
          <w:rFonts w:ascii="Georgia" w:eastAsia="Times New Roman" w:hAnsi="Georgia" w:cs="Times New Roman"/>
          <w:color w:val="343332"/>
          <w:sz w:val="17"/>
        </w:rPr>
        <w:t> </w:t>
      </w:r>
      <w:r w:rsidR="00E060A1">
        <w:rPr>
          <w:rFonts w:ascii="Georgia" w:eastAsia="Times New Roman" w:hAnsi="Georgia" w:cs="Times New Roman"/>
          <w:color w:val="343332"/>
          <w:sz w:val="17"/>
        </w:rPr>
        <w:t xml:space="preserve">–only wrote </w:t>
      </w:r>
      <w:proofErr w:type="spellStart"/>
      <w:proofErr w:type="gramStart"/>
      <w:r w:rsidR="00E060A1">
        <w:rPr>
          <w:rFonts w:ascii="Georgia" w:eastAsia="Times New Roman" w:hAnsi="Georgia" w:cs="Times New Roman"/>
          <w:color w:val="343332"/>
          <w:sz w:val="17"/>
        </w:rPr>
        <w:t>latin</w:t>
      </w:r>
      <w:proofErr w:type="spellEnd"/>
      <w:proofErr w:type="gramEnd"/>
      <w:r w:rsidR="00E060A1">
        <w:rPr>
          <w:rFonts w:ascii="Georgia" w:eastAsia="Times New Roman" w:hAnsi="Georgia" w:cs="Times New Roman"/>
          <w:color w:val="343332"/>
          <w:sz w:val="17"/>
        </w:rPr>
        <w:t xml:space="preserve"> motets and </w:t>
      </w:r>
      <w:proofErr w:type="spellStart"/>
      <w:r w:rsidR="00E060A1">
        <w:rPr>
          <w:rFonts w:ascii="Georgia" w:eastAsia="Times New Roman" w:hAnsi="Georgia" w:cs="Times New Roman"/>
          <w:color w:val="343332"/>
          <w:sz w:val="17"/>
        </w:rPr>
        <w:t>mases</w:t>
      </w:r>
      <w:proofErr w:type="spellEnd"/>
      <w:r w:rsidR="00E060A1">
        <w:rPr>
          <w:rFonts w:ascii="Georgia" w:eastAsia="Times New Roman" w:hAnsi="Georgia" w:cs="Times New Roman"/>
          <w:color w:val="343332"/>
          <w:sz w:val="17"/>
        </w:rPr>
        <w:t xml:space="preserve"> to hold onto history and musical </w:t>
      </w:r>
      <w:proofErr w:type="spellStart"/>
      <w:r w:rsidR="00E060A1">
        <w:rPr>
          <w:rFonts w:ascii="Georgia" w:eastAsia="Times New Roman" w:hAnsi="Georgia" w:cs="Times New Roman"/>
          <w:color w:val="343332"/>
          <w:sz w:val="17"/>
        </w:rPr>
        <w:t>slenders</w:t>
      </w:r>
      <w:proofErr w:type="spellEnd"/>
      <w:r w:rsidR="00E060A1">
        <w:rPr>
          <w:rFonts w:ascii="Georgia" w:eastAsia="Times New Roman" w:hAnsi="Georgia" w:cs="Times New Roman"/>
          <w:color w:val="343332"/>
          <w:sz w:val="17"/>
        </w:rPr>
        <w:t xml:space="preserve">. </w:t>
      </w:r>
      <w:r w:rsidRPr="0072030F">
        <w:rPr>
          <w:rFonts w:ascii="Georgia" w:eastAsia="Times New Roman" w:hAnsi="Georgia" w:cs="Times New Roman"/>
          <w:color w:val="343332"/>
          <w:sz w:val="17"/>
          <w:szCs w:val="17"/>
        </w:rPr>
        <w:br w:type="textWrapping" w:clear="all"/>
        <w:t>The leading midcentury English composer was</w:t>
      </w:r>
      <w:r w:rsidRPr="0072030F">
        <w:rPr>
          <w:rFonts w:ascii="Georgia" w:eastAsia="Times New Roman" w:hAnsi="Georgia" w:cs="Times New Roman"/>
          <w:color w:val="343332"/>
          <w:sz w:val="17"/>
        </w:rPr>
        <w:t> </w:t>
      </w:r>
      <w:r w:rsidRPr="0072030F">
        <w:rPr>
          <w:rFonts w:ascii="Georgia" w:eastAsia="Times New Roman" w:hAnsi="Georgia" w:cs="Times New Roman"/>
          <w:i/>
          <w:iCs/>
          <w:color w:val="343332"/>
          <w:sz w:val="17"/>
          <w:szCs w:val="17"/>
        </w:rPr>
        <w:t xml:space="preserve">Thomas </w:t>
      </w:r>
      <w:proofErr w:type="spellStart"/>
      <w:r w:rsidRPr="0072030F">
        <w:rPr>
          <w:rFonts w:ascii="Georgia" w:eastAsia="Times New Roman" w:hAnsi="Georgia" w:cs="Times New Roman"/>
          <w:i/>
          <w:iCs/>
          <w:color w:val="343332"/>
          <w:sz w:val="17"/>
          <w:szCs w:val="17"/>
        </w:rPr>
        <w:t>Tallis</w:t>
      </w:r>
      <w:proofErr w:type="spellEnd"/>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(ca. 1505– 1585), known for his music for both the Catholic and Anglican liturgies.</w:t>
      </w:r>
      <w:r w:rsidR="00F859FC" w:rsidRPr="00F859FC">
        <w:rPr>
          <w:rFonts w:ascii="Georgia" w:eastAsia="Times New Roman" w:hAnsi="Georgia" w:cs="Times New Roman"/>
          <w:color w:val="343332"/>
          <w:sz w:val="17"/>
          <w:szCs w:val="17"/>
        </w:rPr>
        <w:t xml:space="preserve"> </w:t>
      </w:r>
      <w:proofErr w:type="spellStart"/>
      <w:r w:rsidR="00F859FC">
        <w:rPr>
          <w:rFonts w:ascii="Georgia" w:eastAsia="Times New Roman" w:hAnsi="Georgia" w:cs="Times New Roman"/>
          <w:color w:val="343332"/>
          <w:sz w:val="17"/>
          <w:szCs w:val="17"/>
        </w:rPr>
        <w:t>Willian</w:t>
      </w:r>
      <w:proofErr w:type="spellEnd"/>
      <w:r w:rsidR="00F859FC">
        <w:rPr>
          <w:rFonts w:ascii="Georgia" w:eastAsia="Times New Roman" w:hAnsi="Georgia" w:cs="Times New Roman"/>
          <w:color w:val="343332"/>
          <w:sz w:val="17"/>
          <w:szCs w:val="17"/>
        </w:rPr>
        <w:t xml:space="preserve"> </w:t>
      </w:r>
      <w:proofErr w:type="spellStart"/>
      <w:proofErr w:type="gramStart"/>
      <w:r w:rsidR="00F859FC">
        <w:rPr>
          <w:rFonts w:ascii="Georgia" w:eastAsia="Times New Roman" w:hAnsi="Georgia" w:cs="Times New Roman"/>
          <w:color w:val="343332"/>
          <w:sz w:val="17"/>
          <w:szCs w:val="17"/>
        </w:rPr>
        <w:t>byrd</w:t>
      </w:r>
      <w:proofErr w:type="spellEnd"/>
      <w:proofErr w:type="gramEnd"/>
      <w:r w:rsidR="00F859FC">
        <w:rPr>
          <w:rFonts w:ascii="Georgia" w:eastAsia="Times New Roman" w:hAnsi="Georgia" w:cs="Times New Roman"/>
          <w:color w:val="343332"/>
          <w:sz w:val="17"/>
          <w:szCs w:val="17"/>
        </w:rPr>
        <w:t xml:space="preserve"> was a devout catholic and friend of </w:t>
      </w:r>
      <w:proofErr w:type="spellStart"/>
      <w:r w:rsidR="00F859FC">
        <w:rPr>
          <w:rFonts w:ascii="Georgia" w:eastAsia="Times New Roman" w:hAnsi="Georgia" w:cs="Times New Roman"/>
          <w:color w:val="343332"/>
          <w:sz w:val="17"/>
          <w:szCs w:val="17"/>
        </w:rPr>
        <w:t>Tallis</w:t>
      </w:r>
      <w:proofErr w:type="spellEnd"/>
      <w:r w:rsidR="00F859FC">
        <w:rPr>
          <w:rFonts w:ascii="Georgia" w:eastAsia="Times New Roman" w:hAnsi="Georgia" w:cs="Times New Roman"/>
          <w:color w:val="343332"/>
          <w:sz w:val="17"/>
          <w:szCs w:val="17"/>
        </w:rPr>
        <w:t>.</w:t>
      </w:r>
    </w:p>
    <w:p w:rsidR="00F859FC" w:rsidRPr="00F859FC" w:rsidRDefault="0072030F" w:rsidP="00F859FC">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 xml:space="preserve">Anglican </w:t>
      </w:r>
      <w:proofErr w:type="gramStart"/>
      <w:r w:rsidRPr="0072030F">
        <w:rPr>
          <w:rFonts w:ascii="Georgia" w:eastAsia="Times New Roman" w:hAnsi="Georgia" w:cs="Times New Roman"/>
          <w:color w:val="343332"/>
          <w:sz w:val="17"/>
          <w:szCs w:val="17"/>
        </w:rPr>
        <w:t>church</w:t>
      </w:r>
      <w:proofErr w:type="gramEnd"/>
      <w:r w:rsidRPr="0072030F">
        <w:rPr>
          <w:rFonts w:ascii="Georgia" w:eastAsia="Times New Roman" w:hAnsi="Georgia" w:cs="Times New Roman"/>
          <w:color w:val="343332"/>
          <w:sz w:val="17"/>
          <w:szCs w:val="17"/>
        </w:rPr>
        <w:t xml:space="preserve"> music</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t>The two principal forms of Anglican church music were the</w:t>
      </w:r>
      <w:r w:rsidRPr="0072030F">
        <w:rPr>
          <w:rFonts w:ascii="Georgia" w:eastAsia="Times New Roman" w:hAnsi="Georgia" w:cs="Times New Roman"/>
          <w:color w:val="343332"/>
          <w:sz w:val="17"/>
        </w:rPr>
        <w:t> </w:t>
      </w:r>
      <w:r w:rsidRPr="00E060A1">
        <w:rPr>
          <w:rFonts w:ascii="Georgia" w:eastAsia="Times New Roman" w:hAnsi="Georgia" w:cs="Times New Roman"/>
          <w:b/>
          <w:i/>
          <w:iCs/>
          <w:color w:val="343332"/>
          <w:sz w:val="17"/>
          <w:szCs w:val="17"/>
        </w:rPr>
        <w:t>Service</w:t>
      </w:r>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(containing music for parts of the liturgy) and the</w:t>
      </w:r>
      <w:r w:rsidRPr="0072030F">
        <w:rPr>
          <w:rFonts w:ascii="Georgia" w:eastAsia="Times New Roman" w:hAnsi="Georgia" w:cs="Times New Roman"/>
          <w:color w:val="343332"/>
          <w:sz w:val="17"/>
        </w:rPr>
        <w:t> </w:t>
      </w:r>
      <w:r w:rsidRPr="00F859FC">
        <w:rPr>
          <w:rFonts w:ascii="Georgia" w:eastAsia="Times New Roman" w:hAnsi="Georgia" w:cs="Times New Roman"/>
          <w:b/>
          <w:i/>
          <w:iCs/>
          <w:color w:val="343332"/>
          <w:sz w:val="17"/>
          <w:szCs w:val="17"/>
        </w:rPr>
        <w:t>anthem</w:t>
      </w:r>
      <w:r w:rsidR="00F859FC">
        <w:rPr>
          <w:rFonts w:ascii="Georgia" w:eastAsia="Times New Roman" w:hAnsi="Georgia" w:cs="Times New Roman"/>
          <w:b/>
          <w:i/>
          <w:iCs/>
          <w:color w:val="343332"/>
          <w:sz w:val="17"/>
          <w:szCs w:val="17"/>
        </w:rPr>
        <w:t xml:space="preserve"> (</w:t>
      </w:r>
      <w:proofErr w:type="spellStart"/>
      <w:r w:rsidR="00F859FC">
        <w:rPr>
          <w:rFonts w:ascii="Georgia" w:eastAsia="Times New Roman" w:hAnsi="Georgia" w:cs="Times New Roman"/>
          <w:b/>
          <w:i/>
          <w:iCs/>
          <w:color w:val="343332"/>
          <w:sz w:val="17"/>
          <w:szCs w:val="17"/>
        </w:rPr>
        <w:t>latin</w:t>
      </w:r>
      <w:proofErr w:type="spellEnd"/>
      <w:r w:rsidR="00F859FC">
        <w:rPr>
          <w:rFonts w:ascii="Georgia" w:eastAsia="Times New Roman" w:hAnsi="Georgia" w:cs="Times New Roman"/>
          <w:b/>
          <w:i/>
          <w:iCs/>
          <w:color w:val="343332"/>
          <w:sz w:val="17"/>
          <w:szCs w:val="17"/>
        </w:rPr>
        <w:t xml:space="preserve"> for antiphon)</w:t>
      </w:r>
      <w:r w:rsidRPr="0072030F">
        <w:rPr>
          <w:rFonts w:ascii="Georgia" w:eastAsia="Times New Roman" w:hAnsi="Georgia" w:cs="Times New Roman"/>
          <w:color w:val="343332"/>
          <w:sz w:val="17"/>
          <w:szCs w:val="17"/>
        </w:rPr>
        <w:t>.</w:t>
      </w:r>
      <w:r w:rsidR="00F859FC">
        <w:rPr>
          <w:rFonts w:ascii="Georgia" w:eastAsia="Times New Roman" w:hAnsi="Georgia" w:cs="Times New Roman"/>
          <w:color w:val="343332"/>
          <w:sz w:val="17"/>
          <w:szCs w:val="17"/>
        </w:rPr>
        <w:t xml:space="preserve"> </w:t>
      </w:r>
      <w:proofErr w:type="spellStart"/>
      <w:r w:rsidR="00F859FC">
        <w:rPr>
          <w:rFonts w:ascii="Georgia" w:eastAsia="Times New Roman" w:hAnsi="Georgia" w:cs="Times New Roman"/>
          <w:color w:val="343332"/>
          <w:sz w:val="17"/>
          <w:szCs w:val="17"/>
        </w:rPr>
        <w:t>Matans</w:t>
      </w:r>
      <w:proofErr w:type="spellEnd"/>
      <w:r w:rsidR="00F859FC">
        <w:rPr>
          <w:rFonts w:ascii="Georgia" w:eastAsia="Times New Roman" w:hAnsi="Georgia" w:cs="Times New Roman"/>
          <w:color w:val="343332"/>
          <w:sz w:val="17"/>
          <w:szCs w:val="17"/>
        </w:rPr>
        <w:t xml:space="preserve"> would be called morning service, and vespers evening service.   </w:t>
      </w:r>
    </w:p>
    <w:p w:rsidR="0072030F" w:rsidRPr="0072030F" w:rsidRDefault="0072030F" w:rsidP="0072030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72030F">
        <w:rPr>
          <w:rFonts w:ascii="Georgia" w:eastAsia="Times New Roman" w:hAnsi="Georgia" w:cs="Times New Roman"/>
          <w:color w:val="615A51"/>
          <w:sz w:val="41"/>
          <w:szCs w:val="41"/>
        </w:rPr>
        <w:t>III. The Counter-Reformation (CHWM 158–67, NAWM 46–49)</w:t>
      </w:r>
    </w:p>
    <w:p w:rsidR="0072030F" w:rsidRPr="0072030F" w:rsidRDefault="0072030F" w:rsidP="0072030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Council of Trent</w:t>
      </w:r>
      <w:proofErr w:type="gramStart"/>
      <w:r w:rsidRPr="0072030F">
        <w:rPr>
          <w:rFonts w:ascii="Georgia" w:eastAsia="Times New Roman" w:hAnsi="Georgia" w:cs="Times New Roman"/>
          <w:color w:val="343332"/>
          <w:sz w:val="17"/>
        </w:rPr>
        <w:t> </w:t>
      </w:r>
      <w:r w:rsidR="00FE1870">
        <w:rPr>
          <w:rFonts w:ascii="Georgia" w:eastAsia="Times New Roman" w:hAnsi="Georgia" w:cs="Times New Roman"/>
          <w:color w:val="343332"/>
          <w:sz w:val="17"/>
        </w:rPr>
        <w:t xml:space="preserve"> --</w:t>
      </w:r>
      <w:proofErr w:type="gramEnd"/>
      <w:r w:rsidR="00FE1870">
        <w:rPr>
          <w:rFonts w:ascii="Georgia" w:eastAsia="Times New Roman" w:hAnsi="Georgia" w:cs="Times New Roman"/>
          <w:color w:val="343332"/>
          <w:sz w:val="17"/>
        </w:rPr>
        <w:t xml:space="preserve">complaints 1. </w:t>
      </w:r>
      <w:proofErr w:type="spellStart"/>
      <w:proofErr w:type="gramStart"/>
      <w:r w:rsidR="00FE1870">
        <w:rPr>
          <w:rFonts w:ascii="Georgia" w:eastAsia="Times New Roman" w:hAnsi="Georgia" w:cs="Times New Roman"/>
          <w:color w:val="343332"/>
          <w:sz w:val="17"/>
        </w:rPr>
        <w:t>Cant</w:t>
      </w:r>
      <w:proofErr w:type="spellEnd"/>
      <w:proofErr w:type="gramEnd"/>
      <w:r w:rsidR="00FE1870">
        <w:rPr>
          <w:rFonts w:ascii="Georgia" w:eastAsia="Times New Roman" w:hAnsi="Georgia" w:cs="Times New Roman"/>
          <w:color w:val="343332"/>
          <w:sz w:val="17"/>
        </w:rPr>
        <w:t xml:space="preserve"> understand the music. 2. Mass was </w:t>
      </w:r>
      <w:proofErr w:type="spellStart"/>
      <w:r w:rsidR="00FE1870">
        <w:rPr>
          <w:rFonts w:ascii="Georgia" w:eastAsia="Times New Roman" w:hAnsi="Georgia" w:cs="Times New Roman"/>
          <w:color w:val="343332"/>
          <w:sz w:val="17"/>
        </w:rPr>
        <w:t>prophained</w:t>
      </w:r>
      <w:proofErr w:type="spellEnd"/>
      <w:r w:rsidR="00FE1870">
        <w:rPr>
          <w:rFonts w:ascii="Georgia" w:eastAsia="Times New Roman" w:hAnsi="Georgia" w:cs="Times New Roman"/>
          <w:color w:val="343332"/>
          <w:sz w:val="17"/>
        </w:rPr>
        <w:t xml:space="preserve"> when they used a </w:t>
      </w:r>
      <w:proofErr w:type="gramStart"/>
      <w:r w:rsidR="00FE1870">
        <w:rPr>
          <w:rFonts w:ascii="Georgia" w:eastAsia="Times New Roman" w:hAnsi="Georgia" w:cs="Times New Roman"/>
          <w:color w:val="343332"/>
          <w:sz w:val="17"/>
        </w:rPr>
        <w:t xml:space="preserve">cantus  </w:t>
      </w:r>
      <w:proofErr w:type="spellStart"/>
      <w:r w:rsidR="00FE1870">
        <w:rPr>
          <w:rFonts w:ascii="Georgia" w:eastAsia="Times New Roman" w:hAnsi="Georgia" w:cs="Times New Roman"/>
          <w:color w:val="343332"/>
          <w:sz w:val="17"/>
        </w:rPr>
        <w:t>firmus</w:t>
      </w:r>
      <w:proofErr w:type="spellEnd"/>
      <w:proofErr w:type="gramEnd"/>
      <w:r w:rsidR="00FE1870">
        <w:rPr>
          <w:rFonts w:ascii="Georgia" w:eastAsia="Times New Roman" w:hAnsi="Georgia" w:cs="Times New Roman"/>
          <w:color w:val="343332"/>
          <w:sz w:val="17"/>
        </w:rPr>
        <w:t xml:space="preserve"> from a secular chanson. </w:t>
      </w:r>
      <w:r w:rsidRPr="0072030F">
        <w:rPr>
          <w:rFonts w:ascii="Georgia" w:eastAsia="Times New Roman" w:hAnsi="Georgia" w:cs="Times New Roman"/>
          <w:color w:val="343332"/>
          <w:sz w:val="17"/>
          <w:szCs w:val="17"/>
        </w:rPr>
        <w:br w:type="textWrapping" w:clear="all"/>
        <w:t>At the</w:t>
      </w:r>
      <w:r w:rsidRPr="0072030F">
        <w:rPr>
          <w:rFonts w:ascii="Georgia" w:eastAsia="Times New Roman" w:hAnsi="Georgia" w:cs="Times New Roman"/>
          <w:color w:val="343332"/>
          <w:sz w:val="17"/>
        </w:rPr>
        <w:t> </w:t>
      </w:r>
      <w:r w:rsidRPr="0072030F">
        <w:rPr>
          <w:rFonts w:ascii="Georgia" w:eastAsia="Times New Roman" w:hAnsi="Georgia" w:cs="Times New Roman"/>
          <w:i/>
          <w:iCs/>
          <w:color w:val="343332"/>
          <w:sz w:val="17"/>
          <w:szCs w:val="17"/>
        </w:rPr>
        <w:t>Council of Trent</w:t>
      </w:r>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(1545–63), Catholic Church officials met to address abuses within the church. Music was only one topic considered, and the Council urged very general reforms designed to ensure that the words of the liturgy were clear and the music was reverent in tone.</w:t>
      </w:r>
      <w:r w:rsidR="00FE1870">
        <w:rPr>
          <w:rFonts w:ascii="Georgia" w:eastAsia="Times New Roman" w:hAnsi="Georgia" w:cs="Times New Roman"/>
          <w:color w:val="343332"/>
          <w:sz w:val="17"/>
          <w:szCs w:val="17"/>
        </w:rPr>
        <w:t xml:space="preserve"> As a result they banished liturgy that was lascivious or impure. </w:t>
      </w:r>
    </w:p>
    <w:p w:rsidR="0072030F" w:rsidRPr="0072030F" w:rsidRDefault="0072030F" w:rsidP="0072030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72030F">
        <w:rPr>
          <w:rFonts w:ascii="Georgia" w:eastAsia="Times New Roman" w:hAnsi="Georgia" w:cs="Times New Roman"/>
          <w:color w:val="343332"/>
          <w:sz w:val="17"/>
          <w:szCs w:val="17"/>
        </w:rPr>
        <w:t>Willaert</w:t>
      </w:r>
      <w:proofErr w:type="spellEnd"/>
      <w:proofErr w:type="gramStart"/>
      <w:r w:rsidRPr="0072030F">
        <w:rPr>
          <w:rFonts w:ascii="Georgia" w:eastAsia="Times New Roman" w:hAnsi="Georgia" w:cs="Times New Roman"/>
          <w:color w:val="343332"/>
          <w:sz w:val="17"/>
        </w:rPr>
        <w:t> </w:t>
      </w:r>
      <w:r w:rsidR="00FE1870">
        <w:rPr>
          <w:rFonts w:ascii="Georgia" w:eastAsia="Times New Roman" w:hAnsi="Georgia" w:cs="Times New Roman"/>
          <w:color w:val="343332"/>
          <w:sz w:val="17"/>
        </w:rPr>
        <w:t xml:space="preserve"> --</w:t>
      </w:r>
      <w:proofErr w:type="gramEnd"/>
      <w:r w:rsidR="00FE1870">
        <w:rPr>
          <w:rFonts w:ascii="Georgia" w:eastAsia="Times New Roman" w:hAnsi="Georgia" w:cs="Times New Roman"/>
          <w:color w:val="343332"/>
          <w:sz w:val="17"/>
        </w:rPr>
        <w:t xml:space="preserve">trained theorist </w:t>
      </w:r>
      <w:proofErr w:type="spellStart"/>
      <w:r w:rsidR="00FE1870">
        <w:rPr>
          <w:rFonts w:ascii="Georgia" w:eastAsia="Times New Roman" w:hAnsi="Georgia" w:cs="Times New Roman"/>
          <w:color w:val="343332"/>
          <w:sz w:val="17"/>
        </w:rPr>
        <w:t>Giosetto</w:t>
      </w:r>
      <w:proofErr w:type="spellEnd"/>
      <w:r w:rsidR="00FE1870">
        <w:rPr>
          <w:rFonts w:ascii="Georgia" w:eastAsia="Times New Roman" w:hAnsi="Georgia" w:cs="Times New Roman"/>
          <w:color w:val="343332"/>
          <w:sz w:val="17"/>
        </w:rPr>
        <w:t xml:space="preserve"> </w:t>
      </w:r>
      <w:proofErr w:type="spellStart"/>
      <w:r w:rsidR="00FE1870">
        <w:rPr>
          <w:rFonts w:ascii="Georgia" w:eastAsia="Times New Roman" w:hAnsi="Georgia" w:cs="Times New Roman"/>
          <w:color w:val="343332"/>
          <w:sz w:val="17"/>
        </w:rPr>
        <w:t>Zarlino</w:t>
      </w:r>
      <w:proofErr w:type="spellEnd"/>
      <w:r w:rsidR="00FE1870">
        <w:rPr>
          <w:rFonts w:ascii="Georgia" w:eastAsia="Times New Roman" w:hAnsi="Georgia" w:cs="Times New Roman"/>
          <w:color w:val="343332"/>
          <w:sz w:val="17"/>
        </w:rPr>
        <w:t xml:space="preserve">, and composers </w:t>
      </w:r>
      <w:proofErr w:type="spellStart"/>
      <w:r w:rsidR="00FE1870">
        <w:rPr>
          <w:rFonts w:ascii="Georgia" w:eastAsia="Times New Roman" w:hAnsi="Georgia" w:cs="Times New Roman"/>
          <w:color w:val="343332"/>
          <w:sz w:val="17"/>
        </w:rPr>
        <w:t>Capriano</w:t>
      </w:r>
      <w:proofErr w:type="spellEnd"/>
      <w:r w:rsidR="00FE1870">
        <w:rPr>
          <w:rFonts w:ascii="Georgia" w:eastAsia="Times New Roman" w:hAnsi="Georgia" w:cs="Times New Roman"/>
          <w:color w:val="343332"/>
          <w:sz w:val="17"/>
        </w:rPr>
        <w:t xml:space="preserve"> de </w:t>
      </w:r>
      <w:proofErr w:type="spellStart"/>
      <w:r w:rsidR="00FE1870">
        <w:rPr>
          <w:rFonts w:ascii="Georgia" w:eastAsia="Times New Roman" w:hAnsi="Georgia" w:cs="Times New Roman"/>
          <w:color w:val="343332"/>
          <w:sz w:val="17"/>
        </w:rPr>
        <w:t>Rore</w:t>
      </w:r>
      <w:proofErr w:type="spellEnd"/>
      <w:r w:rsidR="00FE1870">
        <w:rPr>
          <w:rFonts w:ascii="Georgia" w:eastAsia="Times New Roman" w:hAnsi="Georgia" w:cs="Times New Roman"/>
          <w:color w:val="343332"/>
          <w:sz w:val="17"/>
        </w:rPr>
        <w:t xml:space="preserve">, and Nicola </w:t>
      </w:r>
      <w:proofErr w:type="spellStart"/>
      <w:r w:rsidR="00FE1870">
        <w:rPr>
          <w:rFonts w:ascii="Georgia" w:eastAsia="Times New Roman" w:hAnsi="Georgia" w:cs="Times New Roman"/>
          <w:color w:val="343332"/>
          <w:sz w:val="17"/>
        </w:rPr>
        <w:t>Vicentino</w:t>
      </w:r>
      <w:proofErr w:type="spellEnd"/>
      <w:r w:rsidR="00FE1870">
        <w:rPr>
          <w:rFonts w:ascii="Georgia" w:eastAsia="Times New Roman" w:hAnsi="Georgia" w:cs="Times New Roman"/>
          <w:color w:val="343332"/>
          <w:sz w:val="17"/>
        </w:rPr>
        <w:t xml:space="preserve">. </w:t>
      </w:r>
      <w:r w:rsidRPr="0072030F">
        <w:rPr>
          <w:rFonts w:ascii="Georgia" w:eastAsia="Times New Roman" w:hAnsi="Georgia" w:cs="Times New Roman"/>
          <w:color w:val="343332"/>
          <w:sz w:val="17"/>
          <w:szCs w:val="17"/>
        </w:rPr>
        <w:br w:type="textWrapping" w:clear="all"/>
        <w:t>Music in the Catholic Church changed relatively little during the sixteenth century.</w:t>
      </w:r>
      <w:r w:rsidRPr="0072030F">
        <w:rPr>
          <w:rFonts w:ascii="Georgia" w:eastAsia="Times New Roman" w:hAnsi="Georgia" w:cs="Times New Roman"/>
          <w:color w:val="343332"/>
          <w:sz w:val="17"/>
        </w:rPr>
        <w:t> </w:t>
      </w:r>
      <w:r w:rsidRPr="0072030F">
        <w:rPr>
          <w:rFonts w:ascii="Georgia" w:eastAsia="Times New Roman" w:hAnsi="Georgia" w:cs="Times New Roman"/>
          <w:i/>
          <w:iCs/>
          <w:color w:val="343332"/>
          <w:sz w:val="17"/>
          <w:szCs w:val="17"/>
        </w:rPr>
        <w:t xml:space="preserve">Adrian </w:t>
      </w:r>
      <w:proofErr w:type="spellStart"/>
      <w:r w:rsidRPr="0072030F">
        <w:rPr>
          <w:rFonts w:ascii="Georgia" w:eastAsia="Times New Roman" w:hAnsi="Georgia" w:cs="Times New Roman"/>
          <w:i/>
          <w:iCs/>
          <w:color w:val="343332"/>
          <w:sz w:val="17"/>
          <w:szCs w:val="17"/>
        </w:rPr>
        <w:t>Willaert</w:t>
      </w:r>
      <w:proofErr w:type="spellEnd"/>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t>(ca. 1490–1562) was affected by the humanist movement, and he carefully matched text to music.</w:t>
      </w:r>
      <w:r w:rsidR="00FE1870">
        <w:rPr>
          <w:rFonts w:ascii="Georgia" w:eastAsia="Times New Roman" w:hAnsi="Georgia" w:cs="Times New Roman"/>
          <w:color w:val="343332"/>
          <w:sz w:val="17"/>
          <w:szCs w:val="17"/>
        </w:rPr>
        <w:t xml:space="preserve"> He insisted that the syllable of the sung text be placed under the note being sung. </w:t>
      </w:r>
    </w:p>
    <w:p w:rsidR="0072030F" w:rsidRPr="0072030F" w:rsidRDefault="0072030F" w:rsidP="0072030F">
      <w:pPr>
        <w:numPr>
          <w:ilvl w:val="0"/>
          <w:numId w:val="4"/>
        </w:numPr>
        <w:shd w:val="clear" w:color="auto" w:fill="FFFFFF"/>
        <w:spacing w:after="216" w:line="408" w:lineRule="atLeast"/>
        <w:ind w:left="720" w:hanging="360"/>
        <w:textAlignment w:val="baseline"/>
        <w:rPr>
          <w:rFonts w:ascii="Georgia" w:eastAsia="Times New Roman" w:hAnsi="Georgia" w:cs="Times New Roman"/>
          <w:color w:val="343332"/>
          <w:sz w:val="17"/>
          <w:szCs w:val="17"/>
        </w:rPr>
      </w:pPr>
      <w:r w:rsidRPr="0072030F">
        <w:rPr>
          <w:rFonts w:ascii="Georgia" w:eastAsia="Times New Roman" w:hAnsi="Georgia" w:cs="Times New Roman"/>
          <w:b/>
          <w:bCs/>
          <w:color w:val="343332"/>
          <w:sz w:val="17"/>
          <w:szCs w:val="17"/>
        </w:rPr>
        <w:lastRenderedPageBreak/>
        <w:t>Palestrina</w:t>
      </w:r>
      <w:proofErr w:type="gramStart"/>
      <w:r w:rsidRPr="0072030F">
        <w:rPr>
          <w:rFonts w:ascii="Georgia" w:eastAsia="Times New Roman" w:hAnsi="Georgia" w:cs="Times New Roman"/>
          <w:b/>
          <w:bCs/>
          <w:color w:val="343332"/>
          <w:sz w:val="17"/>
        </w:rPr>
        <w:t> </w:t>
      </w:r>
      <w:r w:rsidR="00A516DA">
        <w:rPr>
          <w:rFonts w:ascii="Georgia" w:eastAsia="Times New Roman" w:hAnsi="Georgia" w:cs="Times New Roman"/>
          <w:b/>
          <w:bCs/>
          <w:color w:val="343332"/>
          <w:sz w:val="17"/>
        </w:rPr>
        <w:t xml:space="preserve"> --</w:t>
      </w:r>
      <w:proofErr w:type="gramEnd"/>
      <w:r w:rsidR="00A516DA">
        <w:rPr>
          <w:rFonts w:ascii="Georgia" w:eastAsia="Times New Roman" w:hAnsi="Georgia" w:cs="Times New Roman"/>
          <w:b/>
          <w:bCs/>
          <w:color w:val="343332"/>
          <w:sz w:val="17"/>
        </w:rPr>
        <w:t xml:space="preserve">Most important counter-reformation composer. Called the prince of music. </w:t>
      </w:r>
      <w:r w:rsidRPr="0072030F">
        <w:rPr>
          <w:rFonts w:ascii="Georgia" w:eastAsia="Times New Roman" w:hAnsi="Georgia" w:cs="Times New Roman"/>
          <w:color w:val="343332"/>
          <w:sz w:val="17"/>
          <w:szCs w:val="17"/>
        </w:rPr>
        <w:br w:type="textWrapping" w:clear="all"/>
      </w:r>
      <w:r w:rsidRPr="0072030F">
        <w:rPr>
          <w:rFonts w:ascii="Georgia" w:eastAsia="Times New Roman" w:hAnsi="Georgia" w:cs="Times New Roman"/>
          <w:i/>
          <w:iCs/>
          <w:color w:val="343332"/>
          <w:sz w:val="17"/>
          <w:szCs w:val="17"/>
        </w:rPr>
        <w:t xml:space="preserve">Giovanni </w:t>
      </w:r>
      <w:proofErr w:type="spellStart"/>
      <w:r w:rsidRPr="0072030F">
        <w:rPr>
          <w:rFonts w:ascii="Georgia" w:eastAsia="Times New Roman" w:hAnsi="Georgia" w:cs="Times New Roman"/>
          <w:i/>
          <w:iCs/>
          <w:color w:val="343332"/>
          <w:sz w:val="17"/>
          <w:szCs w:val="17"/>
        </w:rPr>
        <w:t>Pierluigi</w:t>
      </w:r>
      <w:proofErr w:type="spellEnd"/>
      <w:r w:rsidRPr="0072030F">
        <w:rPr>
          <w:rFonts w:ascii="Georgia" w:eastAsia="Times New Roman" w:hAnsi="Georgia" w:cs="Times New Roman"/>
          <w:i/>
          <w:iCs/>
          <w:color w:val="343332"/>
          <w:sz w:val="17"/>
          <w:szCs w:val="17"/>
        </w:rPr>
        <w:t xml:space="preserve"> </w:t>
      </w:r>
      <w:proofErr w:type="spellStart"/>
      <w:r w:rsidRPr="0072030F">
        <w:rPr>
          <w:rFonts w:ascii="Georgia" w:eastAsia="Times New Roman" w:hAnsi="Georgia" w:cs="Times New Roman"/>
          <w:i/>
          <w:iCs/>
          <w:color w:val="343332"/>
          <w:sz w:val="17"/>
          <w:szCs w:val="17"/>
        </w:rPr>
        <w:t>da</w:t>
      </w:r>
      <w:proofErr w:type="spellEnd"/>
      <w:r w:rsidRPr="0072030F">
        <w:rPr>
          <w:rFonts w:ascii="Georgia" w:eastAsia="Times New Roman" w:hAnsi="Georgia" w:cs="Times New Roman"/>
          <w:i/>
          <w:iCs/>
          <w:color w:val="343332"/>
          <w:sz w:val="17"/>
          <w:szCs w:val="17"/>
        </w:rPr>
        <w:t xml:space="preserve"> Palestrina</w:t>
      </w:r>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 xml:space="preserve">(1525/6–1594) was the leading Italian composer of church music in the sixteenth century. A legend circulated after Palestrina’s death that his Pope Marcellus Mass saved polyphony in the Catholic </w:t>
      </w:r>
      <w:proofErr w:type="spellStart"/>
      <w:r w:rsidRPr="0072030F">
        <w:rPr>
          <w:rFonts w:ascii="Georgia" w:eastAsia="Times New Roman" w:hAnsi="Georgia" w:cs="Times New Roman"/>
          <w:color w:val="343332"/>
          <w:sz w:val="17"/>
          <w:szCs w:val="17"/>
        </w:rPr>
        <w:t>Church.</w:t>
      </w:r>
      <w:r w:rsidRPr="0072030F">
        <w:rPr>
          <w:rFonts w:ascii="Georgia" w:eastAsia="Times New Roman" w:hAnsi="Georgia" w:cs="Times New Roman"/>
          <w:b/>
          <w:bCs/>
          <w:color w:val="343332"/>
          <w:sz w:val="17"/>
          <w:szCs w:val="17"/>
        </w:rPr>
        <w:t>Music</w:t>
      </w:r>
      <w:proofErr w:type="spellEnd"/>
      <w:r w:rsidRPr="0072030F">
        <w:rPr>
          <w:rFonts w:ascii="Georgia" w:eastAsia="Times New Roman" w:hAnsi="Georgia" w:cs="Times New Roman"/>
          <w:b/>
          <w:bCs/>
          <w:color w:val="343332"/>
          <w:sz w:val="17"/>
          <w:szCs w:val="17"/>
        </w:rPr>
        <w:t>: NAWM 47</w:t>
      </w:r>
      <w:r w:rsidR="00A516DA">
        <w:rPr>
          <w:rFonts w:ascii="Georgia" w:eastAsia="Times New Roman" w:hAnsi="Georgia" w:cs="Times New Roman"/>
          <w:b/>
          <w:bCs/>
          <w:color w:val="343332"/>
          <w:sz w:val="17"/>
          <w:szCs w:val="17"/>
        </w:rPr>
        <w:t xml:space="preserve"> this mass is said to be the one that save polyphony from being rejected at the council of </w:t>
      </w:r>
      <w:proofErr w:type="spellStart"/>
      <w:proofErr w:type="gramStart"/>
      <w:r w:rsidR="00A516DA">
        <w:rPr>
          <w:rFonts w:ascii="Georgia" w:eastAsia="Times New Roman" w:hAnsi="Georgia" w:cs="Times New Roman"/>
          <w:b/>
          <w:bCs/>
          <w:color w:val="343332"/>
          <w:sz w:val="17"/>
          <w:szCs w:val="17"/>
        </w:rPr>
        <w:t>trent</w:t>
      </w:r>
      <w:proofErr w:type="spellEnd"/>
      <w:proofErr w:type="gramEnd"/>
      <w:r w:rsidR="00A516DA">
        <w:rPr>
          <w:rFonts w:ascii="Georgia" w:eastAsia="Times New Roman" w:hAnsi="Georgia" w:cs="Times New Roman"/>
          <w:b/>
          <w:bCs/>
          <w:color w:val="343332"/>
          <w:sz w:val="17"/>
          <w:szCs w:val="17"/>
        </w:rPr>
        <w:t xml:space="preserve">. </w:t>
      </w:r>
    </w:p>
    <w:p w:rsidR="0072030F" w:rsidRPr="0072030F" w:rsidRDefault="0072030F" w:rsidP="0072030F">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72030F">
        <w:rPr>
          <w:rFonts w:ascii="Georgia" w:eastAsia="Times New Roman" w:hAnsi="Georgia" w:cs="Times New Roman"/>
          <w:b/>
          <w:bCs/>
          <w:color w:val="333333"/>
          <w:sz w:val="17"/>
          <w:szCs w:val="17"/>
        </w:rPr>
        <w:t xml:space="preserve">Biography: Giovanni </w:t>
      </w:r>
      <w:proofErr w:type="spellStart"/>
      <w:r w:rsidRPr="0072030F">
        <w:rPr>
          <w:rFonts w:ascii="Georgia" w:eastAsia="Times New Roman" w:hAnsi="Georgia" w:cs="Times New Roman"/>
          <w:b/>
          <w:bCs/>
          <w:color w:val="333333"/>
          <w:sz w:val="17"/>
          <w:szCs w:val="17"/>
        </w:rPr>
        <w:t>Pierluigi</w:t>
      </w:r>
      <w:proofErr w:type="spellEnd"/>
      <w:r w:rsidRPr="0072030F">
        <w:rPr>
          <w:rFonts w:ascii="Georgia" w:eastAsia="Times New Roman" w:hAnsi="Georgia" w:cs="Times New Roman"/>
          <w:b/>
          <w:bCs/>
          <w:color w:val="333333"/>
          <w:sz w:val="17"/>
          <w:szCs w:val="17"/>
        </w:rPr>
        <w:t xml:space="preserve"> </w:t>
      </w:r>
      <w:proofErr w:type="spellStart"/>
      <w:r w:rsidRPr="0072030F">
        <w:rPr>
          <w:rFonts w:ascii="Georgia" w:eastAsia="Times New Roman" w:hAnsi="Georgia" w:cs="Times New Roman"/>
          <w:b/>
          <w:bCs/>
          <w:color w:val="333333"/>
          <w:sz w:val="17"/>
          <w:szCs w:val="17"/>
        </w:rPr>
        <w:t>da</w:t>
      </w:r>
      <w:proofErr w:type="spellEnd"/>
      <w:r w:rsidRPr="0072030F">
        <w:rPr>
          <w:rFonts w:ascii="Georgia" w:eastAsia="Times New Roman" w:hAnsi="Georgia" w:cs="Times New Roman"/>
          <w:b/>
          <w:bCs/>
          <w:color w:val="333333"/>
          <w:sz w:val="17"/>
          <w:szCs w:val="17"/>
        </w:rPr>
        <w:t xml:space="preserve"> Palestrina</w:t>
      </w:r>
      <w:r w:rsidRPr="0072030F">
        <w:rPr>
          <w:rFonts w:ascii="Georgia" w:eastAsia="Times New Roman" w:hAnsi="Georgia" w:cs="Times New Roman"/>
          <w:b/>
          <w:bCs/>
          <w:color w:val="333333"/>
          <w:sz w:val="17"/>
        </w:rPr>
        <w:t> </w:t>
      </w:r>
      <w:r w:rsidRPr="0072030F">
        <w:rPr>
          <w:rFonts w:ascii="Georgia" w:eastAsia="Times New Roman" w:hAnsi="Georgia" w:cs="Times New Roman"/>
          <w:color w:val="333333"/>
          <w:sz w:val="17"/>
          <w:szCs w:val="17"/>
        </w:rPr>
        <w:br w:type="textWrapping" w:clear="all"/>
        <w:t>Palestrina spent most of his career in Rome as a church musician. He was renowned for his masses but also wrote secular madrigals. After the Council of Trent, Palestrina and a colleague were commissioned to revise the official chant books. He was respected during his lifetime and became an almost legendary figure after his death.</w:t>
      </w:r>
      <w:r w:rsidR="00A516DA">
        <w:rPr>
          <w:rFonts w:ascii="Georgia" w:eastAsia="Times New Roman" w:hAnsi="Georgia" w:cs="Times New Roman"/>
          <w:color w:val="333333"/>
          <w:sz w:val="17"/>
          <w:szCs w:val="17"/>
        </w:rPr>
        <w:t xml:space="preserve"> 104 masses, 35 </w:t>
      </w:r>
      <w:proofErr w:type="spellStart"/>
      <w:r w:rsidR="00A516DA">
        <w:rPr>
          <w:rFonts w:ascii="Georgia" w:eastAsia="Times New Roman" w:hAnsi="Georgia" w:cs="Times New Roman"/>
          <w:color w:val="333333"/>
          <w:sz w:val="17"/>
          <w:szCs w:val="17"/>
        </w:rPr>
        <w:t>magnificals</w:t>
      </w:r>
      <w:proofErr w:type="spellEnd"/>
      <w:r w:rsidR="00A516DA">
        <w:rPr>
          <w:rFonts w:ascii="Georgia" w:eastAsia="Times New Roman" w:hAnsi="Georgia" w:cs="Times New Roman"/>
          <w:color w:val="333333"/>
          <w:sz w:val="17"/>
          <w:szCs w:val="17"/>
        </w:rPr>
        <w:t xml:space="preserve">, 70 hymns, 50 </w:t>
      </w:r>
      <w:proofErr w:type="gramStart"/>
      <w:r w:rsidR="00A516DA">
        <w:rPr>
          <w:rFonts w:ascii="Georgia" w:eastAsia="Times New Roman" w:hAnsi="Georgia" w:cs="Times New Roman"/>
          <w:color w:val="333333"/>
          <w:sz w:val="17"/>
          <w:szCs w:val="17"/>
        </w:rPr>
        <w:t>madrigals(</w:t>
      </w:r>
      <w:proofErr w:type="gramEnd"/>
      <w:r w:rsidR="00A516DA">
        <w:rPr>
          <w:rFonts w:ascii="Georgia" w:eastAsia="Times New Roman" w:hAnsi="Georgia" w:cs="Times New Roman"/>
          <w:color w:val="333333"/>
          <w:sz w:val="17"/>
          <w:szCs w:val="17"/>
        </w:rPr>
        <w:t xml:space="preserve">spiritual). 94 secular </w:t>
      </w:r>
      <w:proofErr w:type="gramStart"/>
      <w:r w:rsidR="00A516DA">
        <w:rPr>
          <w:rFonts w:ascii="Georgia" w:eastAsia="Times New Roman" w:hAnsi="Georgia" w:cs="Times New Roman"/>
          <w:color w:val="333333"/>
          <w:sz w:val="17"/>
          <w:szCs w:val="17"/>
        </w:rPr>
        <w:t>madrigal</w:t>
      </w:r>
      <w:proofErr w:type="gramEnd"/>
      <w:r w:rsidR="00A516DA">
        <w:rPr>
          <w:rFonts w:ascii="Georgia" w:eastAsia="Times New Roman" w:hAnsi="Georgia" w:cs="Times New Roman"/>
          <w:color w:val="333333"/>
          <w:sz w:val="17"/>
          <w:szCs w:val="17"/>
        </w:rPr>
        <w:t xml:space="preserve">. </w:t>
      </w:r>
    </w:p>
    <w:p w:rsidR="0072030F" w:rsidRPr="0072030F" w:rsidRDefault="0072030F" w:rsidP="0072030F">
      <w:pPr>
        <w:numPr>
          <w:ilvl w:val="1"/>
          <w:numId w:val="5"/>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Palestrina’s style</w:t>
      </w:r>
      <w:r w:rsidRPr="0072030F">
        <w:rPr>
          <w:rFonts w:ascii="Georgia" w:eastAsia="Times New Roman" w:hAnsi="Georgia" w:cs="Times New Roman"/>
          <w:color w:val="343332"/>
          <w:sz w:val="17"/>
        </w:rPr>
        <w:t> </w:t>
      </w:r>
      <w:r w:rsidR="00A516DA">
        <w:rPr>
          <w:rFonts w:ascii="Georgia" w:eastAsia="Times New Roman" w:hAnsi="Georgia" w:cs="Times New Roman"/>
          <w:color w:val="343332"/>
          <w:sz w:val="17"/>
        </w:rPr>
        <w:t>–much of his music is a cappella. (at chapel)</w:t>
      </w:r>
      <w:r w:rsidRPr="0072030F">
        <w:rPr>
          <w:rFonts w:ascii="Georgia" w:eastAsia="Times New Roman" w:hAnsi="Georgia" w:cs="Times New Roman"/>
          <w:color w:val="343332"/>
          <w:sz w:val="17"/>
          <w:szCs w:val="17"/>
        </w:rPr>
        <w:br w:type="textWrapping" w:clear="all"/>
        <w:t>Palestrina’s sacred polyphony captures the essence of the Catholic response to the Reformation with an expressive musical style, which became the first in music history to be consciously preserved and imitated as a model for later generations.</w:t>
      </w:r>
    </w:p>
    <w:p w:rsidR="0072030F" w:rsidRPr="0072030F" w:rsidRDefault="0072030F" w:rsidP="0072030F">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Masses</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t xml:space="preserve">In his masses, Palestrina used a variety of techniques, including cantus </w:t>
      </w:r>
      <w:proofErr w:type="spellStart"/>
      <w:r w:rsidRPr="0072030F">
        <w:rPr>
          <w:rFonts w:ascii="Georgia" w:eastAsia="Times New Roman" w:hAnsi="Georgia" w:cs="Times New Roman"/>
          <w:color w:val="343332"/>
          <w:sz w:val="17"/>
          <w:szCs w:val="17"/>
        </w:rPr>
        <w:t>firmus</w:t>
      </w:r>
      <w:proofErr w:type="spellEnd"/>
      <w:r w:rsidRPr="0072030F">
        <w:rPr>
          <w:rFonts w:ascii="Georgia" w:eastAsia="Times New Roman" w:hAnsi="Georgia" w:cs="Times New Roman"/>
          <w:color w:val="343332"/>
          <w:sz w:val="17"/>
          <w:szCs w:val="17"/>
        </w:rPr>
        <w:t>, parody, paraphrase, and free composition.</w:t>
      </w:r>
      <w:r w:rsidR="00A516DA">
        <w:rPr>
          <w:rFonts w:ascii="Georgia" w:eastAsia="Times New Roman" w:hAnsi="Georgia" w:cs="Times New Roman"/>
          <w:color w:val="343332"/>
          <w:sz w:val="17"/>
          <w:szCs w:val="17"/>
        </w:rPr>
        <w:t xml:space="preserve"> He </w:t>
      </w:r>
      <w:proofErr w:type="spellStart"/>
      <w:r w:rsidR="00A516DA">
        <w:rPr>
          <w:rFonts w:ascii="Georgia" w:eastAsia="Times New Roman" w:hAnsi="Georgia" w:cs="Times New Roman"/>
          <w:color w:val="343332"/>
          <w:sz w:val="17"/>
          <w:szCs w:val="17"/>
        </w:rPr>
        <w:t>worte</w:t>
      </w:r>
      <w:proofErr w:type="spellEnd"/>
      <w:r w:rsidR="00A516DA">
        <w:rPr>
          <w:rFonts w:ascii="Georgia" w:eastAsia="Times New Roman" w:hAnsi="Georgia" w:cs="Times New Roman"/>
          <w:color w:val="343332"/>
          <w:sz w:val="17"/>
          <w:szCs w:val="17"/>
        </w:rPr>
        <w:t xml:space="preserve"> more masses </w:t>
      </w:r>
      <w:proofErr w:type="spellStart"/>
      <w:r w:rsidR="00A516DA">
        <w:rPr>
          <w:rFonts w:ascii="Georgia" w:eastAsia="Times New Roman" w:hAnsi="Georgia" w:cs="Times New Roman"/>
          <w:color w:val="343332"/>
          <w:sz w:val="17"/>
          <w:szCs w:val="17"/>
        </w:rPr>
        <w:t>then</w:t>
      </w:r>
      <w:proofErr w:type="spellEnd"/>
      <w:r w:rsidR="00A516DA">
        <w:rPr>
          <w:rFonts w:ascii="Georgia" w:eastAsia="Times New Roman" w:hAnsi="Georgia" w:cs="Times New Roman"/>
          <w:color w:val="343332"/>
          <w:sz w:val="17"/>
          <w:szCs w:val="17"/>
        </w:rPr>
        <w:t xml:space="preserve"> any other composer. </w:t>
      </w:r>
    </w:p>
    <w:p w:rsidR="0072030F" w:rsidRPr="0072030F" w:rsidRDefault="0072030F" w:rsidP="0072030F">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72030F">
        <w:rPr>
          <w:rFonts w:ascii="Georgia" w:eastAsia="Times New Roman" w:hAnsi="Georgia" w:cs="Times New Roman"/>
          <w:i/>
          <w:iCs/>
          <w:color w:val="343332"/>
          <w:sz w:val="17"/>
          <w:szCs w:val="17"/>
        </w:rPr>
        <w:t>Pope Marcellus Mass</w:t>
      </w:r>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br w:type="textWrapping" w:clear="all"/>
        <w:t xml:space="preserve">Palestrina’s melodies move mostly by step in smooth, flexible arches. Leaps are filled in with stepwise motion in the opposite direction, and </w:t>
      </w:r>
      <w:proofErr w:type="spellStart"/>
      <w:r w:rsidRPr="0072030F">
        <w:rPr>
          <w:rFonts w:ascii="Georgia" w:eastAsia="Times New Roman" w:hAnsi="Georgia" w:cs="Times New Roman"/>
          <w:color w:val="343332"/>
          <w:sz w:val="17"/>
          <w:szCs w:val="17"/>
        </w:rPr>
        <w:t>chromaticism</w:t>
      </w:r>
      <w:proofErr w:type="spellEnd"/>
      <w:r w:rsidRPr="0072030F">
        <w:rPr>
          <w:rFonts w:ascii="Georgia" w:eastAsia="Times New Roman" w:hAnsi="Georgia" w:cs="Times New Roman"/>
          <w:color w:val="343332"/>
          <w:sz w:val="17"/>
          <w:szCs w:val="17"/>
        </w:rPr>
        <w:t xml:space="preserve"> is avoided.</w:t>
      </w:r>
      <w:r w:rsidRPr="0072030F">
        <w:rPr>
          <w:rFonts w:ascii="Georgia" w:eastAsia="Times New Roman" w:hAnsi="Georgia" w:cs="Times New Roman"/>
          <w:color w:val="343332"/>
          <w:sz w:val="17"/>
        </w:rPr>
        <w:t> </w:t>
      </w:r>
      <w:r w:rsidRPr="0072030F">
        <w:rPr>
          <w:rFonts w:ascii="Georgia" w:eastAsia="Times New Roman" w:hAnsi="Georgia" w:cs="Times New Roman"/>
          <w:b/>
          <w:bCs/>
          <w:color w:val="343332"/>
          <w:sz w:val="17"/>
          <w:szCs w:val="17"/>
        </w:rPr>
        <w:t>Music: NAWM 47b</w:t>
      </w:r>
    </w:p>
    <w:p w:rsidR="0072030F" w:rsidRPr="0072030F" w:rsidRDefault="0072030F" w:rsidP="0072030F">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Form</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t xml:space="preserve">Palestrina gives each phrase of text its own musical motive, and each phrase overlaps with the next. He created unity by repeating motives and </w:t>
      </w:r>
      <w:proofErr w:type="spellStart"/>
      <w:r w:rsidRPr="0072030F">
        <w:rPr>
          <w:rFonts w:ascii="Georgia" w:eastAsia="Times New Roman" w:hAnsi="Georgia" w:cs="Times New Roman"/>
          <w:color w:val="343332"/>
          <w:sz w:val="17"/>
          <w:szCs w:val="17"/>
        </w:rPr>
        <w:t>cadencing</w:t>
      </w:r>
      <w:proofErr w:type="spellEnd"/>
      <w:r w:rsidRPr="0072030F">
        <w:rPr>
          <w:rFonts w:ascii="Georgia" w:eastAsia="Times New Roman" w:hAnsi="Georgia" w:cs="Times New Roman"/>
          <w:color w:val="343332"/>
          <w:sz w:val="17"/>
          <w:szCs w:val="17"/>
        </w:rPr>
        <w:t xml:space="preserve"> on important notes in the mode.</w:t>
      </w:r>
    </w:p>
    <w:p w:rsidR="0072030F" w:rsidRPr="0072030F" w:rsidRDefault="0072030F" w:rsidP="0072030F">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72030F">
        <w:rPr>
          <w:rFonts w:ascii="Georgia" w:eastAsia="Times New Roman" w:hAnsi="Georgia" w:cs="Times New Roman"/>
          <w:b/>
          <w:bCs/>
          <w:color w:val="333333"/>
          <w:sz w:val="17"/>
          <w:szCs w:val="17"/>
        </w:rPr>
        <w:t>A Closer Look: Palestrina’s Counterpoint</w:t>
      </w:r>
      <w:r w:rsidRPr="0072030F">
        <w:rPr>
          <w:rFonts w:ascii="Georgia" w:eastAsia="Times New Roman" w:hAnsi="Georgia" w:cs="Times New Roman"/>
          <w:b/>
          <w:bCs/>
          <w:color w:val="333333"/>
          <w:sz w:val="17"/>
        </w:rPr>
        <w:t> </w:t>
      </w:r>
      <w:r w:rsidRPr="0072030F">
        <w:rPr>
          <w:rFonts w:ascii="Georgia" w:eastAsia="Times New Roman" w:hAnsi="Georgia" w:cs="Times New Roman"/>
          <w:color w:val="333333"/>
          <w:sz w:val="17"/>
          <w:szCs w:val="17"/>
        </w:rPr>
        <w:br w:type="textWrapping" w:clear="all"/>
        <w:t>Palestrina’s counterpoint is smooth and mostly consonant, with dissonances restricted to suspensions, passing notes, and</w:t>
      </w:r>
      <w:r w:rsidRPr="0072030F">
        <w:rPr>
          <w:rFonts w:ascii="Georgia" w:eastAsia="Times New Roman" w:hAnsi="Georgia" w:cs="Times New Roman"/>
          <w:color w:val="333333"/>
          <w:sz w:val="17"/>
        </w:rPr>
        <w:t> </w:t>
      </w:r>
      <w:proofErr w:type="spellStart"/>
      <w:r w:rsidRPr="0072030F">
        <w:rPr>
          <w:rFonts w:ascii="Georgia" w:eastAsia="Times New Roman" w:hAnsi="Georgia" w:cs="Times New Roman"/>
          <w:i/>
          <w:iCs/>
          <w:color w:val="333333"/>
          <w:sz w:val="17"/>
          <w:szCs w:val="17"/>
        </w:rPr>
        <w:t>cambiatas</w:t>
      </w:r>
      <w:proofErr w:type="spellEnd"/>
      <w:r w:rsidRPr="0072030F">
        <w:rPr>
          <w:rFonts w:ascii="Georgia" w:eastAsia="Times New Roman" w:hAnsi="Georgia" w:cs="Times New Roman"/>
          <w:color w:val="333333"/>
          <w:sz w:val="17"/>
          <w:szCs w:val="17"/>
        </w:rPr>
        <w:t>. The voices move independently within a regular harmonic rhythm, and different combinations of voices create a great variety of sonorities.</w:t>
      </w:r>
    </w:p>
    <w:p w:rsidR="0072030F" w:rsidRPr="0072030F" w:rsidRDefault="0072030F" w:rsidP="0072030F">
      <w:pPr>
        <w:numPr>
          <w:ilvl w:val="1"/>
          <w:numId w:val="6"/>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lastRenderedPageBreak/>
        <w:t>Text declamation</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t>Palestrina strove to accentuate the words correctly and to make them understandable. Music:</w:t>
      </w:r>
      <w:r w:rsidRPr="0072030F">
        <w:rPr>
          <w:rFonts w:ascii="Georgia" w:eastAsia="Times New Roman" w:hAnsi="Georgia" w:cs="Times New Roman"/>
          <w:color w:val="343332"/>
          <w:sz w:val="17"/>
        </w:rPr>
        <w:t> </w:t>
      </w:r>
      <w:r w:rsidRPr="0072030F">
        <w:rPr>
          <w:rFonts w:ascii="Georgia" w:eastAsia="Times New Roman" w:hAnsi="Georgia" w:cs="Times New Roman"/>
          <w:b/>
          <w:bCs/>
          <w:color w:val="343332"/>
          <w:sz w:val="17"/>
          <w:szCs w:val="17"/>
        </w:rPr>
        <w:t>NAWM 47a</w:t>
      </w:r>
    </w:p>
    <w:p w:rsidR="0072030F" w:rsidRPr="0072030F" w:rsidRDefault="0072030F" w:rsidP="0072030F">
      <w:pPr>
        <w:numPr>
          <w:ilvl w:val="0"/>
          <w:numId w:val="6"/>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72030F">
        <w:rPr>
          <w:rFonts w:ascii="Georgia" w:eastAsia="Times New Roman" w:hAnsi="Georgia" w:cs="Times New Roman"/>
          <w:b/>
          <w:bCs/>
          <w:i/>
          <w:iCs/>
          <w:color w:val="343332"/>
          <w:sz w:val="17"/>
          <w:szCs w:val="17"/>
        </w:rPr>
        <w:t>Palestrina’s Contemporaries</w:t>
      </w:r>
      <w:r w:rsidRPr="0072030F">
        <w:rPr>
          <w:rFonts w:ascii="Georgia" w:eastAsia="Times New Roman" w:hAnsi="Georgia" w:cs="Times New Roman"/>
          <w:b/>
          <w:bCs/>
          <w:i/>
          <w:iCs/>
          <w:color w:val="343332"/>
          <w:sz w:val="17"/>
        </w:rPr>
        <w:t> </w:t>
      </w:r>
      <w:r w:rsidRPr="0072030F">
        <w:rPr>
          <w:rFonts w:ascii="Georgia" w:eastAsia="Times New Roman" w:hAnsi="Georgia" w:cs="Times New Roman"/>
          <w:color w:val="343332"/>
          <w:sz w:val="17"/>
          <w:szCs w:val="17"/>
        </w:rPr>
        <w:br w:type="textWrapping" w:clear="all"/>
        <w:t xml:space="preserve">Music by many late-sixteenth-century </w:t>
      </w:r>
      <w:proofErr w:type="gramStart"/>
      <w:r w:rsidRPr="0072030F">
        <w:rPr>
          <w:rFonts w:ascii="Georgia" w:eastAsia="Times New Roman" w:hAnsi="Georgia" w:cs="Times New Roman"/>
          <w:color w:val="343332"/>
          <w:sz w:val="17"/>
          <w:szCs w:val="17"/>
        </w:rPr>
        <w:t>composers</w:t>
      </w:r>
      <w:proofErr w:type="gramEnd"/>
      <w:r w:rsidRPr="0072030F">
        <w:rPr>
          <w:rFonts w:ascii="Georgia" w:eastAsia="Times New Roman" w:hAnsi="Georgia" w:cs="Times New Roman"/>
          <w:color w:val="343332"/>
          <w:sz w:val="17"/>
          <w:szCs w:val="17"/>
        </w:rPr>
        <w:t xml:space="preserve"> shares characteristics of Palestrina’s style, yet each composer also developed a distinctive style.</w:t>
      </w:r>
    </w:p>
    <w:p w:rsidR="0072030F" w:rsidRPr="0072030F" w:rsidRDefault="0072030F" w:rsidP="0072030F">
      <w:pPr>
        <w:numPr>
          <w:ilvl w:val="1"/>
          <w:numId w:val="7"/>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Victoria</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r>
      <w:proofErr w:type="spellStart"/>
      <w:r w:rsidRPr="0072030F">
        <w:rPr>
          <w:rFonts w:ascii="Georgia" w:eastAsia="Times New Roman" w:hAnsi="Georgia" w:cs="Times New Roman"/>
          <w:i/>
          <w:iCs/>
          <w:color w:val="343332"/>
          <w:sz w:val="17"/>
          <w:szCs w:val="17"/>
        </w:rPr>
        <w:t>Tomás</w:t>
      </w:r>
      <w:proofErr w:type="spellEnd"/>
      <w:r w:rsidRPr="0072030F">
        <w:rPr>
          <w:rFonts w:ascii="Georgia" w:eastAsia="Times New Roman" w:hAnsi="Georgia" w:cs="Times New Roman"/>
          <w:i/>
          <w:iCs/>
          <w:color w:val="343332"/>
          <w:sz w:val="17"/>
          <w:szCs w:val="17"/>
        </w:rPr>
        <w:t xml:space="preserve"> Luis de Victoria</w:t>
      </w:r>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(1548–1611) composed sacred music exclusively. Victoria wrote parody and imitation masses based on his motets.</w:t>
      </w:r>
      <w:r w:rsidRPr="0072030F">
        <w:rPr>
          <w:rFonts w:ascii="Georgia" w:eastAsia="Times New Roman" w:hAnsi="Georgia" w:cs="Times New Roman"/>
          <w:color w:val="343332"/>
          <w:sz w:val="17"/>
        </w:rPr>
        <w:t> </w:t>
      </w:r>
      <w:r w:rsidRPr="0072030F">
        <w:rPr>
          <w:rFonts w:ascii="Georgia" w:eastAsia="Times New Roman" w:hAnsi="Georgia" w:cs="Times New Roman"/>
          <w:b/>
          <w:bCs/>
          <w:color w:val="343332"/>
          <w:sz w:val="17"/>
          <w:szCs w:val="17"/>
        </w:rPr>
        <w:t>Music: NAWM 48a–b</w:t>
      </w:r>
    </w:p>
    <w:p w:rsidR="0072030F" w:rsidRPr="0072030F" w:rsidRDefault="0072030F" w:rsidP="0072030F">
      <w:pPr>
        <w:numPr>
          <w:ilvl w:val="1"/>
          <w:numId w:val="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72030F">
        <w:rPr>
          <w:rFonts w:ascii="Georgia" w:eastAsia="Times New Roman" w:hAnsi="Georgia" w:cs="Times New Roman"/>
          <w:color w:val="343332"/>
          <w:sz w:val="17"/>
          <w:szCs w:val="17"/>
        </w:rPr>
        <w:t>Lassus</w:t>
      </w:r>
      <w:proofErr w:type="spellEnd"/>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r>
      <w:proofErr w:type="spellStart"/>
      <w:r w:rsidRPr="0072030F">
        <w:rPr>
          <w:rFonts w:ascii="Georgia" w:eastAsia="Times New Roman" w:hAnsi="Georgia" w:cs="Times New Roman"/>
          <w:i/>
          <w:iCs/>
          <w:color w:val="343332"/>
          <w:sz w:val="17"/>
          <w:szCs w:val="17"/>
        </w:rPr>
        <w:t>Orlande</w:t>
      </w:r>
      <w:proofErr w:type="spellEnd"/>
      <w:r w:rsidRPr="0072030F">
        <w:rPr>
          <w:rFonts w:ascii="Georgia" w:eastAsia="Times New Roman" w:hAnsi="Georgia" w:cs="Times New Roman"/>
          <w:i/>
          <w:iCs/>
          <w:color w:val="343332"/>
          <w:sz w:val="17"/>
          <w:szCs w:val="17"/>
        </w:rPr>
        <w:t xml:space="preserve"> de </w:t>
      </w:r>
      <w:proofErr w:type="spellStart"/>
      <w:r w:rsidRPr="0072030F">
        <w:rPr>
          <w:rFonts w:ascii="Georgia" w:eastAsia="Times New Roman" w:hAnsi="Georgia" w:cs="Times New Roman"/>
          <w:i/>
          <w:iCs/>
          <w:color w:val="343332"/>
          <w:sz w:val="17"/>
          <w:szCs w:val="17"/>
        </w:rPr>
        <w:t>Lassus</w:t>
      </w:r>
      <w:proofErr w:type="spellEnd"/>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is considered one of the greatest composers of sacred music in the sixteenth century. His motets often use pictorial and dramatic devices and are written in a variety of styles. One of the most versatile composers of his time, he wrote in all the most significant genres and synthesized national styles.</w:t>
      </w:r>
      <w:r w:rsidRPr="0072030F">
        <w:rPr>
          <w:rFonts w:ascii="Georgia" w:eastAsia="Times New Roman" w:hAnsi="Georgia" w:cs="Times New Roman"/>
          <w:color w:val="343332"/>
          <w:sz w:val="17"/>
        </w:rPr>
        <w:t> </w:t>
      </w:r>
      <w:r w:rsidRPr="0072030F">
        <w:rPr>
          <w:rFonts w:ascii="Georgia" w:eastAsia="Times New Roman" w:hAnsi="Georgia" w:cs="Times New Roman"/>
          <w:b/>
          <w:bCs/>
          <w:color w:val="343332"/>
          <w:sz w:val="17"/>
          <w:szCs w:val="17"/>
        </w:rPr>
        <w:t>Music: NAWM 47</w:t>
      </w:r>
    </w:p>
    <w:p w:rsidR="0072030F" w:rsidRPr="0072030F" w:rsidRDefault="0072030F" w:rsidP="0072030F">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72030F">
        <w:rPr>
          <w:rFonts w:ascii="Georgia" w:eastAsia="Times New Roman" w:hAnsi="Georgia" w:cs="Times New Roman"/>
          <w:color w:val="343332"/>
          <w:sz w:val="17"/>
          <w:szCs w:val="17"/>
        </w:rPr>
        <w:t>Lassus</w:t>
      </w:r>
      <w:proofErr w:type="spellEnd"/>
      <w:r w:rsidRPr="0072030F">
        <w:rPr>
          <w:rFonts w:ascii="Georgia" w:eastAsia="Times New Roman" w:hAnsi="Georgia" w:cs="Times New Roman"/>
          <w:color w:val="343332"/>
          <w:sz w:val="17"/>
          <w:szCs w:val="17"/>
        </w:rPr>
        <w:t xml:space="preserve"> motet</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r>
      <w:proofErr w:type="spellStart"/>
      <w:r w:rsidRPr="0072030F">
        <w:rPr>
          <w:rFonts w:ascii="Georgia" w:eastAsia="Times New Roman" w:hAnsi="Georgia" w:cs="Times New Roman"/>
          <w:color w:val="343332"/>
          <w:sz w:val="17"/>
          <w:szCs w:val="17"/>
        </w:rPr>
        <w:t>Lassus</w:t>
      </w:r>
      <w:proofErr w:type="spellEnd"/>
      <w:r w:rsidRPr="0072030F">
        <w:rPr>
          <w:rFonts w:ascii="Georgia" w:eastAsia="Times New Roman" w:hAnsi="Georgia" w:cs="Times New Roman"/>
          <w:color w:val="343332"/>
          <w:sz w:val="17"/>
          <w:szCs w:val="17"/>
        </w:rPr>
        <w:t xml:space="preserve"> wrote over seven hundred motets, each of which expresses his interpretation of the text through rhetorical, pictorial, and dramatic devices. </w:t>
      </w:r>
      <w:proofErr w:type="spellStart"/>
      <w:r w:rsidRPr="0072030F">
        <w:rPr>
          <w:rFonts w:ascii="Georgia" w:eastAsia="Times New Roman" w:hAnsi="Georgia" w:cs="Times New Roman"/>
          <w:color w:val="343332"/>
          <w:sz w:val="17"/>
          <w:szCs w:val="17"/>
        </w:rPr>
        <w:t>Lassus</w:t>
      </w:r>
      <w:proofErr w:type="spellEnd"/>
      <w:r w:rsidRPr="0072030F">
        <w:rPr>
          <w:rFonts w:ascii="Georgia" w:eastAsia="Times New Roman" w:hAnsi="Georgia" w:cs="Times New Roman"/>
          <w:color w:val="343332"/>
          <w:sz w:val="17"/>
          <w:szCs w:val="17"/>
        </w:rPr>
        <w:t xml:space="preserve"> mastered several national styles, as well as every genre of sacred and secular music.</w:t>
      </w:r>
      <w:r w:rsidRPr="0072030F">
        <w:rPr>
          <w:rFonts w:ascii="Georgia" w:eastAsia="Times New Roman" w:hAnsi="Georgia" w:cs="Times New Roman"/>
          <w:color w:val="343332"/>
          <w:sz w:val="17"/>
        </w:rPr>
        <w:t> </w:t>
      </w:r>
      <w:r w:rsidRPr="0072030F">
        <w:rPr>
          <w:rFonts w:ascii="Georgia" w:eastAsia="Times New Roman" w:hAnsi="Georgia" w:cs="Times New Roman"/>
          <w:b/>
          <w:bCs/>
          <w:color w:val="343332"/>
          <w:sz w:val="17"/>
          <w:szCs w:val="17"/>
        </w:rPr>
        <w:t>Music: NAWM 49</w:t>
      </w:r>
    </w:p>
    <w:p w:rsidR="0072030F" w:rsidRPr="0072030F" w:rsidRDefault="0072030F" w:rsidP="0072030F">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Byrd</w:t>
      </w:r>
      <w:r w:rsidRPr="0072030F">
        <w:rPr>
          <w:rFonts w:ascii="Georgia" w:eastAsia="Times New Roman" w:hAnsi="Georgia" w:cs="Times New Roman"/>
          <w:color w:val="343332"/>
          <w:sz w:val="17"/>
        </w:rPr>
        <w:t> </w:t>
      </w:r>
      <w:r w:rsidRPr="0072030F">
        <w:rPr>
          <w:rFonts w:ascii="Georgia" w:eastAsia="Times New Roman" w:hAnsi="Georgia" w:cs="Times New Roman"/>
          <w:color w:val="343332"/>
          <w:sz w:val="17"/>
          <w:szCs w:val="17"/>
        </w:rPr>
        <w:br w:type="textWrapping" w:clear="all"/>
        <w:t xml:space="preserve">William Byrd (ca. 1540–1623) was the leading English composer of the late Renaissance. He wrote secular music and both Anglican and Latin sacred music. Byrd composed all forms of Anglican music and was the first English composer to fully apply imitative techniques. He composed Latin masses and motets and compiled two books of complete polyphonic Mass </w:t>
      </w:r>
      <w:proofErr w:type="spellStart"/>
      <w:r w:rsidRPr="0072030F">
        <w:rPr>
          <w:rFonts w:ascii="Georgia" w:eastAsia="Times New Roman" w:hAnsi="Georgia" w:cs="Times New Roman"/>
          <w:color w:val="343332"/>
          <w:sz w:val="17"/>
          <w:szCs w:val="17"/>
        </w:rPr>
        <w:t>Propers</w:t>
      </w:r>
      <w:proofErr w:type="spellEnd"/>
      <w:r w:rsidRPr="0072030F">
        <w:rPr>
          <w:rFonts w:ascii="Georgia" w:eastAsia="Times New Roman" w:hAnsi="Georgia" w:cs="Times New Roman"/>
          <w:color w:val="343332"/>
          <w:sz w:val="17"/>
          <w:szCs w:val="17"/>
        </w:rPr>
        <w:t xml:space="preserve"> for major days of the church year. He was protected by Queen Elizabeth.</w:t>
      </w:r>
    </w:p>
    <w:p w:rsidR="0072030F" w:rsidRPr="0072030F" w:rsidRDefault="0072030F" w:rsidP="0072030F">
      <w:pPr>
        <w:shd w:val="clear" w:color="auto" w:fill="FFFFFF"/>
        <w:spacing w:before="384" w:after="192" w:line="240" w:lineRule="auto"/>
        <w:ind w:left="1200"/>
        <w:textAlignment w:val="baseline"/>
        <w:outlineLvl w:val="2"/>
        <w:rPr>
          <w:rFonts w:ascii="Georgia" w:eastAsia="Times New Roman" w:hAnsi="Georgia" w:cs="Times New Roman"/>
          <w:color w:val="615A51"/>
          <w:sz w:val="29"/>
          <w:szCs w:val="29"/>
        </w:rPr>
      </w:pPr>
      <w:r w:rsidRPr="0072030F">
        <w:rPr>
          <w:rFonts w:ascii="Georgia" w:eastAsia="Times New Roman" w:hAnsi="Georgia" w:cs="Times New Roman"/>
          <w:color w:val="615A51"/>
          <w:sz w:val="29"/>
          <w:szCs w:val="29"/>
        </w:rPr>
        <w:t>Postlude (CHWM 167)</w:t>
      </w:r>
    </w:p>
    <w:p w:rsidR="0072030F" w:rsidRPr="0072030F" w:rsidRDefault="0072030F" w:rsidP="0072030F">
      <w:pPr>
        <w:shd w:val="clear" w:color="auto" w:fill="FFFFFF"/>
        <w:spacing w:after="0" w:line="408" w:lineRule="atLeast"/>
        <w:ind w:left="1200"/>
        <w:textAlignment w:val="baseline"/>
        <w:rPr>
          <w:rFonts w:ascii="Georgia" w:eastAsia="Times New Roman" w:hAnsi="Georgia" w:cs="Times New Roman"/>
          <w:color w:val="343332"/>
          <w:sz w:val="17"/>
          <w:szCs w:val="17"/>
        </w:rPr>
      </w:pPr>
      <w:r w:rsidRPr="0072030F">
        <w:rPr>
          <w:rFonts w:ascii="Georgia" w:eastAsia="Times New Roman" w:hAnsi="Georgia" w:cs="Times New Roman"/>
          <w:color w:val="343332"/>
          <w:sz w:val="17"/>
          <w:szCs w:val="17"/>
        </w:rPr>
        <w:t xml:space="preserve">The year 1600 is only an approximate date for the end of the Renaissance. Palestrina’s style continued into the seventeenth century and was known as </w:t>
      </w:r>
      <w:proofErr w:type="spellStart"/>
      <w:r w:rsidRPr="0072030F">
        <w:rPr>
          <w:rFonts w:ascii="Georgia" w:eastAsia="Times New Roman" w:hAnsi="Georgia" w:cs="Times New Roman"/>
          <w:color w:val="343332"/>
          <w:sz w:val="17"/>
          <w:szCs w:val="17"/>
        </w:rPr>
        <w:t>the</w:t>
      </w:r>
      <w:r w:rsidRPr="0072030F">
        <w:rPr>
          <w:rFonts w:ascii="Georgia" w:eastAsia="Times New Roman" w:hAnsi="Georgia" w:cs="Times New Roman"/>
          <w:i/>
          <w:iCs/>
          <w:color w:val="343332"/>
          <w:sz w:val="17"/>
          <w:szCs w:val="17"/>
        </w:rPr>
        <w:t>stile</w:t>
      </w:r>
      <w:proofErr w:type="spellEnd"/>
      <w:r w:rsidRPr="0072030F">
        <w:rPr>
          <w:rFonts w:ascii="Georgia" w:eastAsia="Times New Roman" w:hAnsi="Georgia" w:cs="Times New Roman"/>
          <w:i/>
          <w:iCs/>
          <w:color w:val="343332"/>
          <w:sz w:val="17"/>
          <w:szCs w:val="17"/>
        </w:rPr>
        <w:t xml:space="preserve"> </w:t>
      </w:r>
      <w:proofErr w:type="spellStart"/>
      <w:r w:rsidRPr="0072030F">
        <w:rPr>
          <w:rFonts w:ascii="Georgia" w:eastAsia="Times New Roman" w:hAnsi="Georgia" w:cs="Times New Roman"/>
          <w:i/>
          <w:iCs/>
          <w:color w:val="343332"/>
          <w:sz w:val="17"/>
          <w:szCs w:val="17"/>
        </w:rPr>
        <w:t>antico</w:t>
      </w:r>
      <w:proofErr w:type="spellEnd"/>
      <w:r w:rsidRPr="0072030F">
        <w:rPr>
          <w:rFonts w:ascii="Georgia" w:eastAsia="Times New Roman" w:hAnsi="Georgia" w:cs="Times New Roman"/>
          <w:i/>
          <w:iCs/>
          <w:color w:val="343332"/>
          <w:sz w:val="17"/>
        </w:rPr>
        <w:t> </w:t>
      </w:r>
      <w:r w:rsidRPr="0072030F">
        <w:rPr>
          <w:rFonts w:ascii="Georgia" w:eastAsia="Times New Roman" w:hAnsi="Georgia" w:cs="Times New Roman"/>
          <w:color w:val="343332"/>
          <w:sz w:val="17"/>
          <w:szCs w:val="17"/>
        </w:rPr>
        <w:t xml:space="preserve">or old style. Reformation music, especially the </w:t>
      </w:r>
      <w:r w:rsidRPr="0072030F">
        <w:rPr>
          <w:rFonts w:ascii="Georgia" w:eastAsia="Times New Roman" w:hAnsi="Georgia" w:cs="Times New Roman"/>
          <w:color w:val="343332"/>
          <w:sz w:val="17"/>
          <w:szCs w:val="17"/>
        </w:rPr>
        <w:lastRenderedPageBreak/>
        <w:t>chorale, had a far-reaching impact on Baroque composers, including J. S. Bach. The Counter-Reformation ideal, which emphasized moving the listener’s emotions, influenced Baroque aesthetics.</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05F2A"/>
    <w:multiLevelType w:val="multilevel"/>
    <w:tmpl w:val="2DC6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945E47"/>
    <w:multiLevelType w:val="hybridMultilevel"/>
    <w:tmpl w:val="24EE0854"/>
    <w:lvl w:ilvl="0" w:tplc="BFA6F3E0">
      <w:numFmt w:val="decimal"/>
      <w:lvlText w:val="%1."/>
      <w:lvlJc w:val="left"/>
    </w:lvl>
    <w:lvl w:ilvl="1" w:tplc="782495A0">
      <w:start w:val="5"/>
      <w:numFmt w:val="lowerLetter"/>
      <w:lvlText w:val="%2."/>
      <w:lvlJc w:val="left"/>
      <w:pPr>
        <w:tabs>
          <w:tab w:val="num" w:pos="1440"/>
        </w:tabs>
        <w:ind w:left="1440" w:hanging="360"/>
      </w:pPr>
    </w:lvl>
    <w:lvl w:ilvl="2" w:tplc="85E6315C" w:tentative="1">
      <w:start w:val="1"/>
      <w:numFmt w:val="upperLetter"/>
      <w:lvlText w:val="%3."/>
      <w:lvlJc w:val="left"/>
      <w:pPr>
        <w:tabs>
          <w:tab w:val="num" w:pos="2160"/>
        </w:tabs>
        <w:ind w:left="2160" w:hanging="360"/>
      </w:pPr>
    </w:lvl>
    <w:lvl w:ilvl="3" w:tplc="14649F96" w:tentative="1">
      <w:start w:val="1"/>
      <w:numFmt w:val="upperLetter"/>
      <w:lvlText w:val="%4."/>
      <w:lvlJc w:val="left"/>
      <w:pPr>
        <w:tabs>
          <w:tab w:val="num" w:pos="2880"/>
        </w:tabs>
        <w:ind w:left="2880" w:hanging="360"/>
      </w:pPr>
    </w:lvl>
    <w:lvl w:ilvl="4" w:tplc="CA5CB742" w:tentative="1">
      <w:start w:val="1"/>
      <w:numFmt w:val="upperLetter"/>
      <w:lvlText w:val="%5."/>
      <w:lvlJc w:val="left"/>
      <w:pPr>
        <w:tabs>
          <w:tab w:val="num" w:pos="3600"/>
        </w:tabs>
        <w:ind w:left="3600" w:hanging="360"/>
      </w:pPr>
    </w:lvl>
    <w:lvl w:ilvl="5" w:tplc="00E009DC" w:tentative="1">
      <w:start w:val="1"/>
      <w:numFmt w:val="upperLetter"/>
      <w:lvlText w:val="%6."/>
      <w:lvlJc w:val="left"/>
      <w:pPr>
        <w:tabs>
          <w:tab w:val="num" w:pos="4320"/>
        </w:tabs>
        <w:ind w:left="4320" w:hanging="360"/>
      </w:pPr>
    </w:lvl>
    <w:lvl w:ilvl="6" w:tplc="83387B92" w:tentative="1">
      <w:start w:val="1"/>
      <w:numFmt w:val="upperLetter"/>
      <w:lvlText w:val="%7."/>
      <w:lvlJc w:val="left"/>
      <w:pPr>
        <w:tabs>
          <w:tab w:val="num" w:pos="5040"/>
        </w:tabs>
        <w:ind w:left="5040" w:hanging="360"/>
      </w:pPr>
    </w:lvl>
    <w:lvl w:ilvl="7" w:tplc="1C986742" w:tentative="1">
      <w:start w:val="1"/>
      <w:numFmt w:val="upperLetter"/>
      <w:lvlText w:val="%8."/>
      <w:lvlJc w:val="left"/>
      <w:pPr>
        <w:tabs>
          <w:tab w:val="num" w:pos="5760"/>
        </w:tabs>
        <w:ind w:left="5760" w:hanging="360"/>
      </w:pPr>
    </w:lvl>
    <w:lvl w:ilvl="8" w:tplc="A9EC5FE0" w:tentative="1">
      <w:start w:val="1"/>
      <w:numFmt w:val="upperLetter"/>
      <w:lvlText w:val="%9."/>
      <w:lvlJc w:val="left"/>
      <w:pPr>
        <w:tabs>
          <w:tab w:val="num" w:pos="6480"/>
        </w:tabs>
        <w:ind w:left="6480" w:hanging="360"/>
      </w:pPr>
    </w:lvl>
  </w:abstractNum>
  <w:abstractNum w:abstractNumId="2">
    <w:nsid w:val="394D7909"/>
    <w:multiLevelType w:val="multilevel"/>
    <w:tmpl w:val="2BEA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796FC5"/>
    <w:multiLevelType w:val="hybridMultilevel"/>
    <w:tmpl w:val="728A90BE"/>
    <w:lvl w:ilvl="0" w:tplc="43BE5FF6">
      <w:numFmt w:val="decimal"/>
      <w:lvlText w:val="%1."/>
      <w:lvlJc w:val="left"/>
    </w:lvl>
    <w:lvl w:ilvl="1" w:tplc="FA32F19A">
      <w:start w:val="5"/>
      <w:numFmt w:val="lowerLetter"/>
      <w:lvlText w:val="%2."/>
      <w:lvlJc w:val="left"/>
      <w:pPr>
        <w:tabs>
          <w:tab w:val="num" w:pos="1440"/>
        </w:tabs>
        <w:ind w:left="1440" w:hanging="360"/>
      </w:pPr>
    </w:lvl>
    <w:lvl w:ilvl="2" w:tplc="5CC20D3A" w:tentative="1">
      <w:start w:val="1"/>
      <w:numFmt w:val="upperLetter"/>
      <w:lvlText w:val="%3."/>
      <w:lvlJc w:val="left"/>
      <w:pPr>
        <w:tabs>
          <w:tab w:val="num" w:pos="2160"/>
        </w:tabs>
        <w:ind w:left="2160" w:hanging="360"/>
      </w:pPr>
    </w:lvl>
    <w:lvl w:ilvl="3" w:tplc="D690FD0C" w:tentative="1">
      <w:start w:val="1"/>
      <w:numFmt w:val="upperLetter"/>
      <w:lvlText w:val="%4."/>
      <w:lvlJc w:val="left"/>
      <w:pPr>
        <w:tabs>
          <w:tab w:val="num" w:pos="2880"/>
        </w:tabs>
        <w:ind w:left="2880" w:hanging="360"/>
      </w:pPr>
    </w:lvl>
    <w:lvl w:ilvl="4" w:tplc="4A2E3DE4" w:tentative="1">
      <w:start w:val="1"/>
      <w:numFmt w:val="upperLetter"/>
      <w:lvlText w:val="%5."/>
      <w:lvlJc w:val="left"/>
      <w:pPr>
        <w:tabs>
          <w:tab w:val="num" w:pos="3600"/>
        </w:tabs>
        <w:ind w:left="3600" w:hanging="360"/>
      </w:pPr>
    </w:lvl>
    <w:lvl w:ilvl="5" w:tplc="AB100D80" w:tentative="1">
      <w:start w:val="1"/>
      <w:numFmt w:val="upperLetter"/>
      <w:lvlText w:val="%6."/>
      <w:lvlJc w:val="left"/>
      <w:pPr>
        <w:tabs>
          <w:tab w:val="num" w:pos="4320"/>
        </w:tabs>
        <w:ind w:left="4320" w:hanging="360"/>
      </w:pPr>
    </w:lvl>
    <w:lvl w:ilvl="6" w:tplc="2BB63226" w:tentative="1">
      <w:start w:val="1"/>
      <w:numFmt w:val="upperLetter"/>
      <w:lvlText w:val="%7."/>
      <w:lvlJc w:val="left"/>
      <w:pPr>
        <w:tabs>
          <w:tab w:val="num" w:pos="5040"/>
        </w:tabs>
        <w:ind w:left="5040" w:hanging="360"/>
      </w:pPr>
    </w:lvl>
    <w:lvl w:ilvl="7" w:tplc="64547DA0" w:tentative="1">
      <w:start w:val="1"/>
      <w:numFmt w:val="upperLetter"/>
      <w:lvlText w:val="%8."/>
      <w:lvlJc w:val="left"/>
      <w:pPr>
        <w:tabs>
          <w:tab w:val="num" w:pos="5760"/>
        </w:tabs>
        <w:ind w:left="5760" w:hanging="360"/>
      </w:pPr>
    </w:lvl>
    <w:lvl w:ilvl="8" w:tplc="F10E5BC0" w:tentative="1">
      <w:start w:val="1"/>
      <w:numFmt w:val="upperLetter"/>
      <w:lvlText w:val="%9."/>
      <w:lvlJc w:val="left"/>
      <w:pPr>
        <w:tabs>
          <w:tab w:val="num" w:pos="6480"/>
        </w:tabs>
        <w:ind w:left="6480" w:hanging="360"/>
      </w:pPr>
    </w:lvl>
  </w:abstractNum>
  <w:abstractNum w:abstractNumId="4">
    <w:nsid w:val="6DBA3801"/>
    <w:multiLevelType w:val="multilevel"/>
    <w:tmpl w:val="A040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B21416"/>
    <w:multiLevelType w:val="multilevel"/>
    <w:tmpl w:val="78F864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0"/>
  </w:num>
  <w:num w:numId="3">
    <w:abstractNumId w:val="2"/>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lvlOverride w:ilvl="1">
      <w:lvl w:ilvl="1">
        <w:numFmt w:val="lowerLetter"/>
        <w:lvlText w:val="%2."/>
        <w:lvlJc w:val="left"/>
      </w:lvl>
    </w:lvlOverride>
  </w:num>
  <w:num w:numId="6">
    <w:abstractNumId w:val="3"/>
  </w:num>
  <w:num w:numId="7">
    <w:abstractNumId w:val="1"/>
  </w:num>
  <w:num w:numId="8">
    <w:abstractNumId w:val="1"/>
    <w:lvlOverride w:ilvl="0">
      <w:lvl w:ilvl="0" w:tplc="BFA6F3E0">
        <w:numFmt w:val="decimal"/>
        <w:lvlText w:val=""/>
        <w:lvlJc w:val="left"/>
      </w:lvl>
    </w:lvlOverride>
    <w:lvlOverride w:ilvl="1">
      <w:lvl w:ilvl="1" w:tplc="782495A0">
        <w:numFmt w:val="lowerLetter"/>
        <w:lvlText w:val="%2."/>
        <w:lvlJc w:val="left"/>
      </w:lvl>
    </w:lvlOverride>
  </w:num>
  <w:num w:numId="9">
    <w:abstractNumId w:val="1"/>
    <w:lvlOverride w:ilvl="0">
      <w:lvl w:ilvl="0" w:tplc="BFA6F3E0">
        <w:numFmt w:val="decimal"/>
        <w:lvlText w:val=""/>
        <w:lvlJc w:val="left"/>
      </w:lvl>
    </w:lvlOverride>
    <w:lvlOverride w:ilvl="1">
      <w:lvl w:ilvl="1" w:tplc="782495A0">
        <w:numFmt w:val="lowerLetter"/>
        <w:lvlText w:val="%2."/>
        <w:lvlJc w:val="left"/>
      </w:lvl>
    </w:lvlOverride>
  </w:num>
  <w:num w:numId="10">
    <w:abstractNumId w:val="1"/>
    <w:lvlOverride w:ilvl="0">
      <w:lvl w:ilvl="0" w:tplc="BFA6F3E0">
        <w:numFmt w:val="decimal"/>
        <w:lvlText w:val=""/>
        <w:lvlJc w:val="left"/>
      </w:lvl>
    </w:lvlOverride>
    <w:lvlOverride w:ilvl="1">
      <w:lvl w:ilvl="1" w:tplc="782495A0">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30F"/>
    <w:rsid w:val="002454E1"/>
    <w:rsid w:val="0072030F"/>
    <w:rsid w:val="0084491F"/>
    <w:rsid w:val="00865079"/>
    <w:rsid w:val="008F4796"/>
    <w:rsid w:val="00A516DA"/>
    <w:rsid w:val="00B60911"/>
    <w:rsid w:val="00DF50F6"/>
    <w:rsid w:val="00E060A1"/>
    <w:rsid w:val="00F51D62"/>
    <w:rsid w:val="00F855A3"/>
    <w:rsid w:val="00F859FC"/>
    <w:rsid w:val="00FE1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720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03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03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3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03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03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0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030F"/>
  </w:style>
  <w:style w:type="character" w:styleId="Hyperlink">
    <w:name w:val="Hyperlink"/>
    <w:basedOn w:val="DefaultParagraphFont"/>
    <w:uiPriority w:val="99"/>
    <w:semiHidden/>
    <w:unhideWhenUsed/>
    <w:rsid w:val="0072030F"/>
    <w:rPr>
      <w:color w:val="0000FF"/>
      <w:u w:val="single"/>
    </w:rPr>
  </w:style>
  <w:style w:type="paragraph" w:styleId="DocumentMap">
    <w:name w:val="Document Map"/>
    <w:basedOn w:val="Normal"/>
    <w:link w:val="DocumentMapChar"/>
    <w:uiPriority w:val="99"/>
    <w:semiHidden/>
    <w:unhideWhenUsed/>
    <w:rsid w:val="0072030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0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718870">
      <w:bodyDiv w:val="1"/>
      <w:marLeft w:val="0"/>
      <w:marRight w:val="0"/>
      <w:marTop w:val="0"/>
      <w:marBottom w:val="0"/>
      <w:divBdr>
        <w:top w:val="none" w:sz="0" w:space="0" w:color="auto"/>
        <w:left w:val="none" w:sz="0" w:space="0" w:color="auto"/>
        <w:bottom w:val="none" w:sz="0" w:space="0" w:color="auto"/>
        <w:right w:val="none" w:sz="0" w:space="0" w:color="auto"/>
      </w:divBdr>
      <w:divsChild>
        <w:div w:id="1024331723">
          <w:marLeft w:val="0"/>
          <w:marRight w:val="0"/>
          <w:marTop w:val="0"/>
          <w:marBottom w:val="375"/>
          <w:divBdr>
            <w:top w:val="none" w:sz="0" w:space="0" w:color="auto"/>
            <w:left w:val="none" w:sz="0" w:space="0" w:color="auto"/>
            <w:bottom w:val="single" w:sz="6" w:space="8" w:color="DDDDDD"/>
            <w:right w:val="none" w:sz="0" w:space="0" w:color="auto"/>
          </w:divBdr>
          <w:divsChild>
            <w:div w:id="61567422">
              <w:marLeft w:val="0"/>
              <w:marRight w:val="0"/>
              <w:marTop w:val="0"/>
              <w:marBottom w:val="0"/>
              <w:divBdr>
                <w:top w:val="none" w:sz="0" w:space="0" w:color="auto"/>
                <w:left w:val="none" w:sz="0" w:space="0" w:color="auto"/>
                <w:bottom w:val="none" w:sz="0" w:space="0" w:color="auto"/>
                <w:right w:val="single" w:sz="12" w:space="0" w:color="DDDDDD"/>
              </w:divBdr>
            </w:div>
            <w:div w:id="10455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08/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08/outline.aspx" TargetMode="External"/><Relationship Id="rId5" Type="http://schemas.openxmlformats.org/officeDocument/2006/relationships/hyperlink" Target="http://www.wwnorton.com/college/music/concise-history-western-music4/ch/08/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2012-08-22T03:08:00Z</dcterms:created>
  <dcterms:modified xsi:type="dcterms:W3CDTF">2012-10-27T21:58:00Z</dcterms:modified>
</cp:coreProperties>
</file>