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Pr="00F4189C" w:rsidRDefault="00F4189C">
      <w:r w:rsidRPr="00F4189C">
        <w:t>Quiz name: Concise History of Western Music, 4e</w:t>
      </w:r>
      <w:r w:rsidRPr="00F4189C">
        <w:br/>
        <w:t>Chapter Number: 07</w:t>
      </w:r>
      <w:r w:rsidRPr="00F4189C">
        <w:br/>
      </w:r>
      <w:r w:rsidRPr="00F4189C">
        <w:br/>
        <w:t xml:space="preserve">Question: </w:t>
      </w:r>
      <w:proofErr w:type="spellStart"/>
      <w:r w:rsidRPr="00F4189C">
        <w:t>Chromaticism</w:t>
      </w:r>
      <w:proofErr w:type="spellEnd"/>
      <w:r w:rsidRPr="00F4189C">
        <w:t xml:space="preserve"> as a means of expressing sorrow is evident in the madrigals of what composer:</w:t>
      </w:r>
      <w:r w:rsidRPr="00F4189C">
        <w:br/>
        <w:t xml:space="preserve">Correct answer is: c) </w:t>
      </w:r>
      <w:proofErr w:type="spellStart"/>
      <w:r w:rsidRPr="00F4189C">
        <w:t>Gioseffo</w:t>
      </w:r>
      <w:proofErr w:type="spellEnd"/>
      <w:r w:rsidRPr="00F4189C">
        <w:t xml:space="preserve"> </w:t>
      </w:r>
      <w:proofErr w:type="spellStart"/>
      <w:r w:rsidRPr="00F4189C">
        <w:t>Zarlino</w:t>
      </w:r>
      <w:proofErr w:type="spellEnd"/>
      <w:r w:rsidRPr="00F4189C">
        <w:br/>
      </w:r>
      <w:r w:rsidRPr="00F4189C">
        <w:br/>
        <w:t>Question: The most common subject of the sixteenth-century madrigal is:</w:t>
      </w:r>
      <w:r w:rsidRPr="00F4189C">
        <w:br/>
        <w:t>Correct answer is: a) love</w:t>
      </w:r>
      <w:r w:rsidRPr="00F4189C">
        <w:br/>
      </w:r>
      <w:r w:rsidRPr="00F4189C">
        <w:br/>
        <w:t>Question: Dance pieces composed for solo lute or keyboard instruments were often intended to:</w:t>
      </w:r>
      <w:r w:rsidRPr="00F4189C">
        <w:br/>
        <w:t>Correct answer is: d) provide a stylized performance for the entertainment of the listener or instrumentalist</w:t>
      </w:r>
      <w:r w:rsidRPr="00F4189C">
        <w:br/>
      </w:r>
      <w:r w:rsidRPr="00F4189C">
        <w:br/>
        <w:t xml:space="preserve">Question: </w:t>
      </w:r>
      <w:proofErr w:type="spellStart"/>
      <w:r w:rsidRPr="00F4189C">
        <w:t>Musica</w:t>
      </w:r>
      <w:proofErr w:type="spellEnd"/>
      <w:r w:rsidRPr="00F4189C">
        <w:t xml:space="preserve"> </w:t>
      </w:r>
      <w:proofErr w:type="spellStart"/>
      <w:r w:rsidRPr="00F4189C">
        <w:t>transalpina</w:t>
      </w:r>
      <w:proofErr w:type="spellEnd"/>
      <w:r w:rsidRPr="00F4189C">
        <w:t>, a collection of Italian madrigals translated into English, was published in 1588 by:</w:t>
      </w:r>
      <w:r w:rsidRPr="00F4189C">
        <w:br/>
        <w:t xml:space="preserve">Correct answer is: b) Nicholas </w:t>
      </w:r>
      <w:proofErr w:type="spellStart"/>
      <w:r w:rsidRPr="00F4189C">
        <w:t>Yonge</w:t>
      </w:r>
      <w:proofErr w:type="spellEnd"/>
      <w:r w:rsidRPr="00F4189C">
        <w:br/>
      </w:r>
      <w:r w:rsidRPr="00F4189C">
        <w:br/>
        <w:t xml:space="preserve">Question: During the sixteenth century, composers in France developed a new type of chanson that was </w:t>
      </w:r>
      <w:r w:rsidRPr="00F4189C">
        <w:br/>
        <w:t>Correct answer is: b) light, fast, strongly rhythmic song for four voices</w:t>
      </w:r>
      <w:r w:rsidRPr="00F4189C">
        <w:br/>
      </w:r>
      <w:r w:rsidRPr="00F4189C">
        <w:br/>
        <w:t xml:space="preserve">Question: The leading </w:t>
      </w:r>
      <w:proofErr w:type="spellStart"/>
      <w:r w:rsidRPr="00F4189C">
        <w:t>madrigalist</w:t>
      </w:r>
      <w:proofErr w:type="spellEnd"/>
      <w:r w:rsidRPr="00F4189C">
        <w:t xml:space="preserve"> of the mid-sixteenth century was:</w:t>
      </w:r>
      <w:r w:rsidRPr="00F4189C">
        <w:br/>
        <w:t xml:space="preserve">Correct answer is: a) </w:t>
      </w:r>
      <w:proofErr w:type="spellStart"/>
      <w:r w:rsidRPr="00F4189C">
        <w:t>Cipriano</w:t>
      </w:r>
      <w:proofErr w:type="spellEnd"/>
      <w:r w:rsidRPr="00F4189C">
        <w:t xml:space="preserve"> de </w:t>
      </w:r>
      <w:proofErr w:type="spellStart"/>
      <w:r w:rsidRPr="00F4189C">
        <w:t>Rore</w:t>
      </w:r>
      <w:proofErr w:type="spellEnd"/>
      <w:r w:rsidRPr="00F4189C">
        <w:br/>
      </w:r>
      <w:r w:rsidRPr="00F4189C">
        <w:br/>
        <w:t xml:space="preserve">Question: The </w:t>
      </w:r>
      <w:proofErr w:type="spellStart"/>
      <w:r w:rsidRPr="00F4189C">
        <w:t>Triumphes</w:t>
      </w:r>
      <w:proofErr w:type="spellEnd"/>
      <w:r w:rsidRPr="00F4189C">
        <w:t xml:space="preserve"> of </w:t>
      </w:r>
      <w:proofErr w:type="spellStart"/>
      <w:r w:rsidRPr="00F4189C">
        <w:t>Oriana</w:t>
      </w:r>
      <w:proofErr w:type="spellEnd"/>
      <w:r w:rsidRPr="00F4189C">
        <w:t>, a collection of twenty-five madrigals by twenty-three composers, was published by:</w:t>
      </w:r>
      <w:r w:rsidRPr="00F4189C">
        <w:br/>
        <w:t>Correct answer is: a) Thomas Morley</w:t>
      </w:r>
      <w:r w:rsidRPr="00F4189C">
        <w:br/>
      </w:r>
      <w:r w:rsidRPr="00F4189C">
        <w:br/>
        <w:t xml:space="preserve">Question: The two principal composers whose works are represented in Pierre </w:t>
      </w:r>
      <w:proofErr w:type="spellStart"/>
      <w:r w:rsidRPr="00F4189C">
        <w:t>Attaingnant's</w:t>
      </w:r>
      <w:proofErr w:type="spellEnd"/>
      <w:r w:rsidRPr="00F4189C">
        <w:t xml:space="preserve"> early chanson collections are:</w:t>
      </w:r>
      <w:r w:rsidRPr="00F4189C">
        <w:br/>
        <w:t xml:space="preserve">Correct answer is: a) </w:t>
      </w:r>
      <w:proofErr w:type="spellStart"/>
      <w:r w:rsidRPr="00F4189C">
        <w:t>Claudin</w:t>
      </w:r>
      <w:proofErr w:type="spellEnd"/>
      <w:r w:rsidRPr="00F4189C">
        <w:t xml:space="preserve"> de </w:t>
      </w:r>
      <w:proofErr w:type="spellStart"/>
      <w:r w:rsidRPr="00F4189C">
        <w:t>Sermisy</w:t>
      </w:r>
      <w:proofErr w:type="spellEnd"/>
      <w:r w:rsidRPr="00F4189C">
        <w:t xml:space="preserve"> and Clement </w:t>
      </w:r>
      <w:proofErr w:type="spellStart"/>
      <w:r w:rsidRPr="00F4189C">
        <w:t>Janequin</w:t>
      </w:r>
      <w:proofErr w:type="spellEnd"/>
      <w:r w:rsidRPr="00F4189C">
        <w:br/>
      </w:r>
      <w:r w:rsidRPr="00F4189C">
        <w:br/>
        <w:t xml:space="preserve">Question: What composer proposed reviving the chromatic and enharmonic genera of Greek music in the treatise </w:t>
      </w:r>
      <w:proofErr w:type="spellStart"/>
      <w:r w:rsidRPr="00F4189C">
        <w:t>L'antica</w:t>
      </w:r>
      <w:proofErr w:type="spellEnd"/>
      <w:r w:rsidRPr="00F4189C">
        <w:t xml:space="preserve"> </w:t>
      </w:r>
      <w:proofErr w:type="spellStart"/>
      <w:r w:rsidRPr="00F4189C">
        <w:t>musica</w:t>
      </w:r>
      <w:proofErr w:type="spellEnd"/>
      <w:r w:rsidRPr="00F4189C">
        <w:t xml:space="preserve"> </w:t>
      </w:r>
      <w:proofErr w:type="spellStart"/>
      <w:r w:rsidRPr="00F4189C">
        <w:t>ridotta</w:t>
      </w:r>
      <w:proofErr w:type="spellEnd"/>
      <w:r w:rsidRPr="00F4189C">
        <w:t xml:space="preserve"> </w:t>
      </w:r>
      <w:proofErr w:type="spellStart"/>
      <w:r w:rsidRPr="00F4189C">
        <w:t>alla</w:t>
      </w:r>
      <w:proofErr w:type="spellEnd"/>
      <w:r w:rsidRPr="00F4189C">
        <w:t xml:space="preserve"> </w:t>
      </w:r>
      <w:proofErr w:type="spellStart"/>
      <w:r w:rsidRPr="00F4189C">
        <w:t>moderna</w:t>
      </w:r>
      <w:proofErr w:type="spellEnd"/>
      <w:r w:rsidRPr="00F4189C">
        <w:t xml:space="preserve"> </w:t>
      </w:r>
      <w:proofErr w:type="spellStart"/>
      <w:r w:rsidRPr="00F4189C">
        <w:t>prattica</w:t>
      </w:r>
      <w:proofErr w:type="spellEnd"/>
      <w:r w:rsidRPr="00F4189C">
        <w:t>?</w:t>
      </w:r>
      <w:r w:rsidRPr="00F4189C">
        <w:br/>
        <w:t xml:space="preserve">Correct answer is: d) Nicola </w:t>
      </w:r>
      <w:proofErr w:type="spellStart"/>
      <w:r w:rsidRPr="00F4189C">
        <w:t>Vicentino</w:t>
      </w:r>
      <w:proofErr w:type="spellEnd"/>
      <w:r w:rsidRPr="00F4189C">
        <w:br/>
      </w:r>
      <w:r w:rsidRPr="00F4189C">
        <w:br/>
        <w:t xml:space="preserve">Question: A light genre of Italian song, </w:t>
      </w:r>
      <w:proofErr w:type="spellStart"/>
      <w:r w:rsidRPr="00F4189C">
        <w:t>consiting</w:t>
      </w:r>
      <w:proofErr w:type="spellEnd"/>
      <w:r w:rsidRPr="00F4189C">
        <w:t xml:space="preserve"> of strophic pieces in homophonic texture usually for three voices, is called the</w:t>
      </w:r>
      <w:proofErr w:type="gramStart"/>
      <w:r w:rsidRPr="00F4189C">
        <w:t>:</w:t>
      </w:r>
      <w:proofErr w:type="gramEnd"/>
      <w:r w:rsidRPr="00F4189C">
        <w:br/>
        <w:t xml:space="preserve">Correct answer is: c) </w:t>
      </w:r>
      <w:proofErr w:type="spellStart"/>
      <w:r w:rsidRPr="00F4189C">
        <w:t>villanella</w:t>
      </w:r>
      <w:proofErr w:type="spellEnd"/>
      <w:r w:rsidRPr="00F4189C">
        <w:br/>
      </w:r>
      <w:r w:rsidRPr="00F4189C">
        <w:br/>
        <w:t>Question: Cantus-</w:t>
      </w:r>
      <w:proofErr w:type="spellStart"/>
      <w:r w:rsidRPr="00F4189C">
        <w:t>firmus</w:t>
      </w:r>
      <w:proofErr w:type="spellEnd"/>
      <w:r w:rsidRPr="00F4189C">
        <w:t xml:space="preserve"> settings on the organ that alternated with choral chant were known as:</w:t>
      </w:r>
      <w:r w:rsidRPr="00F4189C">
        <w:br/>
        <w:t>Correct answer is: a) verses</w:t>
      </w:r>
      <w:r w:rsidRPr="00F4189C">
        <w:br/>
      </w:r>
      <w:r w:rsidRPr="00F4189C">
        <w:br/>
        <w:t>Question: What term was used in the latter sixteenth century for musical settings of Italian poetry?</w:t>
      </w:r>
      <w:r w:rsidRPr="00F4189C">
        <w:br/>
        <w:t>Correct answer is: a) madrigal</w:t>
      </w:r>
      <w:r w:rsidRPr="00F4189C">
        <w:br/>
      </w:r>
      <w:r w:rsidRPr="00F4189C">
        <w:lastRenderedPageBreak/>
        <w:br/>
        <w:t xml:space="preserve">Question: </w:t>
      </w:r>
      <w:proofErr w:type="spellStart"/>
      <w:r w:rsidRPr="00F4189C">
        <w:t>Orchésographie</w:t>
      </w:r>
      <w:proofErr w:type="spellEnd"/>
      <w:r w:rsidRPr="00F4189C">
        <w:t>, the best known dance treatise of the Renaissance, was published by</w:t>
      </w:r>
      <w:proofErr w:type="gramStart"/>
      <w:r w:rsidRPr="00F4189C">
        <w:t>:</w:t>
      </w:r>
      <w:proofErr w:type="gramEnd"/>
      <w:r w:rsidRPr="00F4189C">
        <w:br/>
        <w:t xml:space="preserve">Correct answer is: c) </w:t>
      </w:r>
      <w:proofErr w:type="spellStart"/>
      <w:r w:rsidRPr="00F4189C">
        <w:t>Thoinot</w:t>
      </w:r>
      <w:proofErr w:type="spellEnd"/>
      <w:r w:rsidRPr="00F4189C">
        <w:t xml:space="preserve"> </w:t>
      </w:r>
      <w:proofErr w:type="spellStart"/>
      <w:r w:rsidRPr="00F4189C">
        <w:t>Arbeau</w:t>
      </w:r>
      <w:proofErr w:type="spellEnd"/>
      <w:r w:rsidRPr="00F4189C">
        <w:br/>
      </w:r>
      <w:r w:rsidRPr="00F4189C">
        <w:br/>
        <w:t xml:space="preserve">Question: Newly-composed </w:t>
      </w:r>
      <w:proofErr w:type="spellStart"/>
      <w:r w:rsidRPr="00F4189C">
        <w:t>canzonas</w:t>
      </w:r>
      <w:proofErr w:type="spellEnd"/>
      <w:r w:rsidRPr="00F4189C">
        <w:t>, first appearing around 1580, were in the style of:</w:t>
      </w:r>
      <w:r w:rsidRPr="00F4189C">
        <w:br/>
        <w:t>Correct answer is: d) French chansons</w:t>
      </w:r>
      <w:r w:rsidRPr="00F4189C">
        <w:br/>
      </w:r>
      <w:r w:rsidRPr="00F4189C">
        <w:br/>
        <w:t>Question: What form is characteristic of the sixteenth-century madrigal?</w:t>
      </w:r>
      <w:r w:rsidRPr="00F4189C">
        <w:br/>
        <w:t>Correct answer is: b) through-composed</w:t>
      </w:r>
      <w:r w:rsidRPr="00F4189C">
        <w:br/>
      </w:r>
      <w:r w:rsidRPr="00F4189C">
        <w:br/>
        <w:t>Question: The first published collection of music for virginal was</w:t>
      </w:r>
      <w:proofErr w:type="gramStart"/>
      <w:r w:rsidRPr="00F4189C">
        <w:t>:</w:t>
      </w:r>
      <w:proofErr w:type="gramEnd"/>
      <w:r w:rsidRPr="00F4189C">
        <w:br/>
        <w:t xml:space="preserve">Correct answer is: a) </w:t>
      </w:r>
      <w:proofErr w:type="spellStart"/>
      <w:r w:rsidRPr="00F4189C">
        <w:t>Parthenia</w:t>
      </w:r>
      <w:proofErr w:type="spellEnd"/>
      <w:r w:rsidRPr="00F4189C">
        <w:br/>
      </w:r>
      <w:r w:rsidRPr="00F4189C">
        <w:br/>
        <w:t xml:space="preserve">Question: The English </w:t>
      </w:r>
      <w:proofErr w:type="spellStart"/>
      <w:r w:rsidRPr="00F4189C">
        <w:t>virginalists</w:t>
      </w:r>
      <w:proofErr w:type="spellEnd"/>
      <w:r w:rsidRPr="00F4189C">
        <w:t xml:space="preserve"> typically borrowed themes from:</w:t>
      </w:r>
      <w:r w:rsidRPr="00F4189C">
        <w:br/>
        <w:t>Correct answer is: d) dance music</w:t>
      </w:r>
      <w:r w:rsidRPr="00F4189C">
        <w:br/>
      </w:r>
      <w:r w:rsidRPr="00F4189C">
        <w:br/>
        <w:t xml:space="preserve">Question: What Italian four-part strophic song is set syllabically and </w:t>
      </w:r>
      <w:proofErr w:type="spellStart"/>
      <w:r w:rsidRPr="00F4189C">
        <w:t>homophonically</w:t>
      </w:r>
      <w:proofErr w:type="spellEnd"/>
      <w:r w:rsidRPr="00F4189C">
        <w:t>, with an upper-voice melody, marked rhythmic patterns, and simple diatonic harmonies?</w:t>
      </w:r>
      <w:r w:rsidRPr="00F4189C">
        <w:br/>
        <w:t xml:space="preserve">Correct answer is: c) </w:t>
      </w:r>
      <w:proofErr w:type="spellStart"/>
      <w:r w:rsidRPr="00F4189C">
        <w:t>frottola</w:t>
      </w:r>
      <w:proofErr w:type="spellEnd"/>
      <w:r w:rsidRPr="00F4189C">
        <w:br/>
      </w:r>
      <w:r w:rsidRPr="00F4189C">
        <w:br/>
        <w:t>Question: The first published set of variations appears in what collection?</w:t>
      </w:r>
      <w:r w:rsidRPr="00F4189C">
        <w:br/>
        <w:t xml:space="preserve">Correct answer is: b) Los </w:t>
      </w:r>
      <w:proofErr w:type="spellStart"/>
      <w:r w:rsidRPr="00F4189C">
        <w:t>seys</w:t>
      </w:r>
      <w:proofErr w:type="spellEnd"/>
      <w:r w:rsidRPr="00F4189C">
        <w:t xml:space="preserve"> </w:t>
      </w:r>
      <w:proofErr w:type="spellStart"/>
      <w:r w:rsidRPr="00F4189C">
        <w:t>libros</w:t>
      </w:r>
      <w:proofErr w:type="spellEnd"/>
      <w:r w:rsidRPr="00F4189C">
        <w:t xml:space="preserve"> </w:t>
      </w:r>
      <w:proofErr w:type="gramStart"/>
      <w:r w:rsidRPr="00F4189C">
        <w:t>del</w:t>
      </w:r>
      <w:proofErr w:type="gramEnd"/>
      <w:r w:rsidRPr="00F4189C">
        <w:t xml:space="preserve"> </w:t>
      </w:r>
      <w:proofErr w:type="spellStart"/>
      <w:r w:rsidRPr="00F4189C">
        <w:t>Delphin</w:t>
      </w:r>
      <w:proofErr w:type="spellEnd"/>
    </w:p>
    <w:sectPr w:rsidR="00343910" w:rsidRPr="00F4189C" w:rsidSect="00F4189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4189C"/>
    <w:rsid w:val="00343910"/>
    <w:rsid w:val="008A203F"/>
    <w:rsid w:val="00D00B2D"/>
    <w:rsid w:val="00F4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F41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2012-10-27T22:08:00Z</dcterms:created>
  <dcterms:modified xsi:type="dcterms:W3CDTF">2012-10-27T22:11:00Z</dcterms:modified>
</cp:coreProperties>
</file>